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2761D" w14:textId="77777777" w:rsidR="0034783F" w:rsidRDefault="008F3573" w:rsidP="00E030DF">
      <w:pPr>
        <w:spacing w:before="120" w:after="120" w:line="360" w:lineRule="auto"/>
        <w:rPr>
          <w:rFonts w:ascii="Arial" w:hAnsi="Arial" w:cs="Arial"/>
          <w:sz w:val="28"/>
          <w:szCs w:val="28"/>
        </w:rPr>
      </w:pPr>
      <w:r>
        <w:rPr>
          <w:rFonts w:ascii="Calibri" w:hAnsi="Calibri" w:cs="Calibri"/>
          <w:noProof/>
          <w:color w:val="000000"/>
          <w:lang w:eastAsia="en-GB"/>
        </w:rPr>
        <w:drawing>
          <wp:anchor distT="0" distB="0" distL="114300" distR="114300" simplePos="0" relativeHeight="251659264" behindDoc="0" locked="0" layoutInCell="1" allowOverlap="1" wp14:anchorId="12C82E9D" wp14:editId="24B0FB9A">
            <wp:simplePos x="0" y="0"/>
            <wp:positionH relativeFrom="column">
              <wp:posOffset>4838700</wp:posOffset>
            </wp:positionH>
            <wp:positionV relativeFrom="paragraph">
              <wp:posOffset>-19050</wp:posOffset>
            </wp:positionV>
            <wp:extent cx="962025" cy="933450"/>
            <wp:effectExtent l="0" t="0" r="9525" b="0"/>
            <wp:wrapNone/>
            <wp:docPr id="1" name="Picture 1" descr="Bitterene Community PreSchool Logo - Fro white backgrounds"/>
            <wp:cNvGraphicFramePr/>
            <a:graphic xmlns:a="http://schemas.openxmlformats.org/drawingml/2006/main">
              <a:graphicData uri="http://schemas.openxmlformats.org/drawingml/2006/picture">
                <pic:pic xmlns:pic="http://schemas.openxmlformats.org/drawingml/2006/picture">
                  <pic:nvPicPr>
                    <pic:cNvPr id="2" name="Picture 1" descr="Bitterene Community PreSchool Logo - Fro white background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9334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lang w:eastAsia="en-GB"/>
        </w:rPr>
        <w:drawing>
          <wp:anchor distT="0" distB="0" distL="114300" distR="114300" simplePos="0" relativeHeight="251660288" behindDoc="0" locked="0" layoutInCell="1" allowOverlap="1" wp14:anchorId="34B1101F" wp14:editId="004B2FBA">
            <wp:simplePos x="0" y="0"/>
            <wp:positionH relativeFrom="column">
              <wp:posOffset>-95250</wp:posOffset>
            </wp:positionH>
            <wp:positionV relativeFrom="paragraph">
              <wp:posOffset>127000</wp:posOffset>
            </wp:positionV>
            <wp:extent cx="860425" cy="837565"/>
            <wp:effectExtent l="0" t="0" r="0" b="635"/>
            <wp:wrapSquare wrapText="bothSides"/>
            <wp:docPr id="2" name="Picture 2" descr="https://www.unicef.org.uk/rights-respecting-schools/wp-content/uploads/sites/4/2017/12/Silv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cef.org.uk/rights-respecting-schools/wp-content/uploads/sites/4/2017/12/Silver-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0425"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3A16AB" w14:textId="77777777" w:rsidR="0034783F" w:rsidRDefault="0034783F" w:rsidP="00E030DF">
      <w:pPr>
        <w:spacing w:before="120" w:after="120" w:line="360" w:lineRule="auto"/>
        <w:rPr>
          <w:rFonts w:ascii="Arial" w:hAnsi="Arial" w:cs="Arial"/>
          <w:sz w:val="28"/>
          <w:szCs w:val="28"/>
        </w:rPr>
      </w:pPr>
    </w:p>
    <w:p w14:paraId="498479AF" w14:textId="77777777" w:rsidR="0034783F" w:rsidRDefault="0034783F" w:rsidP="00E030DF">
      <w:pPr>
        <w:spacing w:before="120" w:after="120" w:line="360" w:lineRule="auto"/>
        <w:rPr>
          <w:rFonts w:ascii="Arial" w:hAnsi="Arial" w:cs="Arial"/>
          <w:sz w:val="28"/>
          <w:szCs w:val="28"/>
        </w:rPr>
      </w:pPr>
    </w:p>
    <w:p w14:paraId="455B36A0" w14:textId="303DB389" w:rsidR="00721DE9" w:rsidRDefault="004D78FB" w:rsidP="004D78FB">
      <w:pPr>
        <w:pStyle w:val="BodyTextIndent"/>
        <w:spacing w:before="120" w:line="360" w:lineRule="auto"/>
        <w:ind w:left="0"/>
        <w:jc w:val="center"/>
        <w:rPr>
          <w:b/>
          <w:bCs/>
          <w:sz w:val="52"/>
          <w:szCs w:val="52"/>
        </w:rPr>
      </w:pPr>
      <w:r w:rsidRPr="004D78FB">
        <w:rPr>
          <w:b/>
          <w:bCs/>
          <w:sz w:val="52"/>
          <w:szCs w:val="52"/>
        </w:rPr>
        <w:t>CCTV Policy</w:t>
      </w:r>
    </w:p>
    <w:p w14:paraId="650861B0" w14:textId="77777777" w:rsidR="00236F10" w:rsidRPr="0045790B" w:rsidRDefault="004D78FB" w:rsidP="00236F10">
      <w:pPr>
        <w:pStyle w:val="ListParagraph"/>
        <w:numPr>
          <w:ilvl w:val="0"/>
          <w:numId w:val="72"/>
        </w:numPr>
        <w:spacing w:after="160" w:line="259" w:lineRule="auto"/>
        <w:rPr>
          <w:rFonts w:cstheme="minorHAnsi"/>
          <w:b/>
          <w:bCs/>
        </w:rPr>
      </w:pPr>
      <w:r>
        <w:rPr>
          <w:b/>
          <w:bCs/>
          <w:sz w:val="52"/>
          <w:szCs w:val="52"/>
        </w:rPr>
        <w:tab/>
      </w:r>
      <w:r w:rsidR="00236F10" w:rsidRPr="0045790B">
        <w:rPr>
          <w:rFonts w:cstheme="minorHAnsi"/>
          <w:b/>
          <w:bCs/>
        </w:rPr>
        <w:t>Introduction and Purpose of this Policy</w:t>
      </w:r>
    </w:p>
    <w:p w14:paraId="0D988F5B" w14:textId="67F2036A" w:rsidR="00236F10" w:rsidRPr="0045790B" w:rsidRDefault="00236F10" w:rsidP="00236F10">
      <w:pPr>
        <w:rPr>
          <w:rFonts w:cstheme="minorHAnsi"/>
        </w:rPr>
      </w:pPr>
      <w:r w:rsidRPr="0045790B">
        <w:rPr>
          <w:rFonts w:cstheme="minorHAnsi"/>
        </w:rPr>
        <w:t xml:space="preserve">The purpose of this policy is to regulate the management, operation, and use of the CCTV system at </w:t>
      </w:r>
      <w:proofErr w:type="spellStart"/>
      <w:r w:rsidRPr="0045790B">
        <w:rPr>
          <w:rFonts w:cstheme="minorHAnsi"/>
        </w:rPr>
        <w:t>Bitterne</w:t>
      </w:r>
      <w:proofErr w:type="spellEnd"/>
      <w:r w:rsidRPr="0045790B">
        <w:rPr>
          <w:rFonts w:cstheme="minorHAnsi"/>
        </w:rPr>
        <w:t xml:space="preserve"> Community </w:t>
      </w:r>
      <w:r w:rsidR="009932CF">
        <w:rPr>
          <w:rFonts w:cstheme="minorHAnsi"/>
        </w:rPr>
        <w:t>Preschool</w:t>
      </w:r>
      <w:r w:rsidRPr="0045790B">
        <w:rPr>
          <w:rFonts w:cstheme="minorHAnsi"/>
        </w:rPr>
        <w:t>.</w:t>
      </w:r>
    </w:p>
    <w:p w14:paraId="30C0578C" w14:textId="316900C8" w:rsidR="00236F10" w:rsidRPr="0045790B" w:rsidRDefault="00236F10" w:rsidP="00236F10">
      <w:pPr>
        <w:rPr>
          <w:rFonts w:cstheme="minorHAnsi"/>
        </w:rPr>
      </w:pPr>
      <w:r w:rsidRPr="0045790B">
        <w:rPr>
          <w:rFonts w:cstheme="minorHAnsi"/>
        </w:rPr>
        <w:t xml:space="preserve">The organisation currently operates a system of cameras for recording both externally and internally in selected areas. All cameras have recording capacity, and there is a live feed into the kitchen area at the </w:t>
      </w:r>
      <w:r w:rsidR="009932CF">
        <w:rPr>
          <w:rFonts w:cstheme="minorHAnsi"/>
        </w:rPr>
        <w:t>preschool</w:t>
      </w:r>
      <w:r w:rsidRPr="0045790B">
        <w:rPr>
          <w:rFonts w:cstheme="minorHAnsi"/>
        </w:rPr>
        <w:t xml:space="preserve">. Details of the locations of the cameras are kept with the </w:t>
      </w:r>
      <w:r w:rsidR="009932CF">
        <w:rPr>
          <w:rFonts w:cstheme="minorHAnsi"/>
        </w:rPr>
        <w:t>Preschool</w:t>
      </w:r>
      <w:r w:rsidRPr="0045790B">
        <w:rPr>
          <w:rFonts w:cstheme="minorHAnsi"/>
        </w:rPr>
        <w:t xml:space="preserve"> Manager.</w:t>
      </w:r>
    </w:p>
    <w:p w14:paraId="5DEB6642" w14:textId="77777777" w:rsidR="00236F10" w:rsidRPr="0045790B" w:rsidRDefault="00236F10" w:rsidP="00236F10">
      <w:pPr>
        <w:rPr>
          <w:rFonts w:cstheme="minorHAnsi"/>
        </w:rPr>
      </w:pPr>
      <w:r w:rsidRPr="0045790B">
        <w:rPr>
          <w:rFonts w:cstheme="minorHAnsi"/>
        </w:rPr>
        <w:t>The following procedures have been put in place to ensure that the CCTV system is used only for the purpose for which it has been installed. This code of practice is in line with Data Protection Act guidelines.</w:t>
      </w:r>
    </w:p>
    <w:p w14:paraId="2ABEC7FF" w14:textId="77777777" w:rsidR="00236F10" w:rsidRPr="0045790B" w:rsidRDefault="00236F10" w:rsidP="00236F10">
      <w:pPr>
        <w:rPr>
          <w:rFonts w:cstheme="minorHAnsi"/>
        </w:rPr>
      </w:pPr>
      <w:r w:rsidRPr="0045790B">
        <w:rPr>
          <w:rFonts w:cstheme="minorHAnsi"/>
        </w:rPr>
        <w:t>Failure by any staff member to comply with this Code of Practice, whether wilful or not, will be investigated and may lead to action through the disciplinary procedures. This could include failure to prevent any unauthorised user from gaining access to the known data.</w:t>
      </w:r>
    </w:p>
    <w:p w14:paraId="740B4931" w14:textId="05BCA2B8" w:rsidR="00236F10" w:rsidRPr="0045790B" w:rsidRDefault="00236F10" w:rsidP="00236F10">
      <w:pPr>
        <w:rPr>
          <w:rFonts w:cstheme="minorHAnsi"/>
        </w:rPr>
      </w:pPr>
      <w:r w:rsidRPr="0045790B">
        <w:rPr>
          <w:rFonts w:cstheme="minorHAnsi"/>
        </w:rPr>
        <w:t xml:space="preserve">The </w:t>
      </w:r>
      <w:r w:rsidR="009932CF">
        <w:rPr>
          <w:rFonts w:cstheme="minorHAnsi"/>
        </w:rPr>
        <w:t>Preschool</w:t>
      </w:r>
      <w:r w:rsidRPr="0045790B">
        <w:rPr>
          <w:rFonts w:cstheme="minorHAnsi"/>
        </w:rPr>
        <w:t xml:space="preserve"> Manager will have overall responsibility for ensuring that the system is used correctly in the best interests of the </w:t>
      </w:r>
      <w:r w:rsidR="009932CF">
        <w:rPr>
          <w:rFonts w:cstheme="minorHAnsi"/>
        </w:rPr>
        <w:t>preschool</w:t>
      </w:r>
      <w:r w:rsidRPr="0045790B">
        <w:rPr>
          <w:rFonts w:cstheme="minorHAnsi"/>
        </w:rPr>
        <w:t xml:space="preserve"> and the community and is subjected to regular evaluation.</w:t>
      </w:r>
    </w:p>
    <w:p w14:paraId="7003C88C" w14:textId="185A7E5E" w:rsidR="00236F10" w:rsidRPr="0045790B" w:rsidRDefault="00236F10" w:rsidP="00236F10">
      <w:pPr>
        <w:rPr>
          <w:rFonts w:cstheme="minorHAnsi"/>
        </w:rPr>
      </w:pPr>
      <w:r w:rsidRPr="0045790B">
        <w:rPr>
          <w:rFonts w:cstheme="minorHAnsi"/>
        </w:rPr>
        <w:t xml:space="preserve">The organisation recognises that closed-circuit television (CCTV) systems can intrude upon privacy. However, the policy will be reviewed by the Management Committee within </w:t>
      </w:r>
      <w:proofErr w:type="spellStart"/>
      <w:r w:rsidRPr="0045790B">
        <w:rPr>
          <w:rFonts w:cstheme="minorHAnsi"/>
        </w:rPr>
        <w:t>Bitterne</w:t>
      </w:r>
      <w:proofErr w:type="spellEnd"/>
      <w:r w:rsidRPr="0045790B">
        <w:rPr>
          <w:rFonts w:cstheme="minorHAnsi"/>
        </w:rPr>
        <w:t xml:space="preserve"> Community </w:t>
      </w:r>
      <w:r w:rsidR="009932CF">
        <w:rPr>
          <w:rFonts w:cstheme="minorHAnsi"/>
        </w:rPr>
        <w:t>Preschool</w:t>
      </w:r>
      <w:r w:rsidRPr="0045790B">
        <w:rPr>
          <w:rFonts w:cstheme="minorHAnsi"/>
        </w:rPr>
        <w:t xml:space="preserve"> every two years or whenever changes in legislation are compiled or equipment replacement.</w:t>
      </w:r>
    </w:p>
    <w:p w14:paraId="5C31847D" w14:textId="77777777" w:rsidR="00236F10" w:rsidRPr="0045790B" w:rsidRDefault="00236F10" w:rsidP="00236F10">
      <w:pPr>
        <w:rPr>
          <w:rFonts w:cstheme="minorHAnsi"/>
        </w:rPr>
      </w:pPr>
    </w:p>
    <w:p w14:paraId="72B4A352" w14:textId="77777777" w:rsidR="00236F10" w:rsidRPr="0045790B" w:rsidRDefault="00236F10" w:rsidP="00236F10">
      <w:pPr>
        <w:pStyle w:val="ListParagraph"/>
        <w:numPr>
          <w:ilvl w:val="0"/>
          <w:numId w:val="72"/>
        </w:numPr>
        <w:spacing w:after="160" w:line="259" w:lineRule="auto"/>
        <w:rPr>
          <w:rFonts w:cstheme="minorHAnsi"/>
          <w:b/>
          <w:bCs/>
        </w:rPr>
      </w:pPr>
      <w:r w:rsidRPr="0045790B">
        <w:rPr>
          <w:rFonts w:cstheme="minorHAnsi"/>
          <w:b/>
          <w:bCs/>
        </w:rPr>
        <w:t>Objectives</w:t>
      </w:r>
    </w:p>
    <w:p w14:paraId="16EA80EB" w14:textId="5CBD6AD3" w:rsidR="00236F10" w:rsidRPr="0045790B" w:rsidRDefault="00236F10" w:rsidP="00236F10">
      <w:pPr>
        <w:rPr>
          <w:rFonts w:cstheme="minorHAnsi"/>
        </w:rPr>
      </w:pPr>
      <w:r w:rsidRPr="0045790B">
        <w:rPr>
          <w:rFonts w:cstheme="minorHAnsi"/>
        </w:rPr>
        <w:t xml:space="preserve">The purpose of the CCTV system is to assist </w:t>
      </w:r>
      <w:proofErr w:type="spellStart"/>
      <w:r w:rsidRPr="0045790B">
        <w:rPr>
          <w:rFonts w:cstheme="minorHAnsi"/>
        </w:rPr>
        <w:t>Bitterne</w:t>
      </w:r>
      <w:proofErr w:type="spellEnd"/>
      <w:r w:rsidRPr="0045790B">
        <w:rPr>
          <w:rFonts w:cstheme="minorHAnsi"/>
        </w:rPr>
        <w:t xml:space="preserve"> Community </w:t>
      </w:r>
      <w:r w:rsidR="009932CF">
        <w:rPr>
          <w:rFonts w:cstheme="minorHAnsi"/>
        </w:rPr>
        <w:t>Preschool</w:t>
      </w:r>
      <w:r w:rsidRPr="0045790B">
        <w:rPr>
          <w:rFonts w:cstheme="minorHAnsi"/>
        </w:rPr>
        <w:t xml:space="preserve"> in reaching these objectives:</w:t>
      </w:r>
    </w:p>
    <w:p w14:paraId="3D60823A" w14:textId="77777777" w:rsidR="00236F10" w:rsidRPr="0045790B" w:rsidRDefault="00236F10" w:rsidP="00236F10">
      <w:pPr>
        <w:rPr>
          <w:rFonts w:cstheme="minorHAnsi"/>
        </w:rPr>
      </w:pPr>
      <w:r>
        <w:rPr>
          <w:rFonts w:cstheme="minorHAnsi"/>
        </w:rPr>
        <w:br/>
      </w:r>
      <w:r w:rsidRPr="0045790B">
        <w:rPr>
          <w:rFonts w:cstheme="minorHAnsi"/>
        </w:rPr>
        <w:t>(a) To protect children, staff, and visitors.</w:t>
      </w:r>
    </w:p>
    <w:p w14:paraId="3A70B028" w14:textId="77777777" w:rsidR="00236F10" w:rsidRPr="0045790B" w:rsidRDefault="00236F10" w:rsidP="00236F10">
      <w:pPr>
        <w:rPr>
          <w:rFonts w:cstheme="minorHAnsi"/>
        </w:rPr>
      </w:pPr>
      <w:r w:rsidRPr="0045790B">
        <w:rPr>
          <w:rFonts w:cstheme="minorHAnsi"/>
        </w:rPr>
        <w:t>(b) For the purpose of security and safety.</w:t>
      </w:r>
    </w:p>
    <w:p w14:paraId="1022B425" w14:textId="77777777" w:rsidR="00236F10" w:rsidRPr="0045790B" w:rsidRDefault="00236F10" w:rsidP="00236F10">
      <w:pPr>
        <w:rPr>
          <w:rFonts w:cstheme="minorHAnsi"/>
        </w:rPr>
      </w:pPr>
      <w:r w:rsidRPr="0045790B">
        <w:rPr>
          <w:rFonts w:cstheme="minorHAnsi"/>
        </w:rPr>
        <w:t>(c) To increase a sense of personal safety and reduce the fear of incidents while on the premises.</w:t>
      </w:r>
    </w:p>
    <w:p w14:paraId="1E65991B" w14:textId="51F1E6DE" w:rsidR="00236F10" w:rsidRPr="0045790B" w:rsidRDefault="00236F10" w:rsidP="00236F10">
      <w:pPr>
        <w:rPr>
          <w:rFonts w:cstheme="minorHAnsi"/>
        </w:rPr>
      </w:pPr>
      <w:r w:rsidRPr="0045790B">
        <w:rPr>
          <w:rFonts w:cstheme="minorHAnsi"/>
        </w:rPr>
        <w:t xml:space="preserve">(d) To protect the </w:t>
      </w:r>
      <w:r w:rsidR="009932CF">
        <w:rPr>
          <w:rFonts w:cstheme="minorHAnsi"/>
        </w:rPr>
        <w:t>preschool</w:t>
      </w:r>
      <w:r w:rsidRPr="0045790B">
        <w:rPr>
          <w:rFonts w:cstheme="minorHAnsi"/>
        </w:rPr>
        <w:t xml:space="preserve"> buildings and assets.</w:t>
      </w:r>
    </w:p>
    <w:p w14:paraId="3AAF53FC" w14:textId="77777777" w:rsidR="00236F10" w:rsidRPr="0045790B" w:rsidRDefault="00236F10" w:rsidP="00236F10">
      <w:pPr>
        <w:rPr>
          <w:rFonts w:cstheme="minorHAnsi"/>
        </w:rPr>
      </w:pPr>
      <w:r w:rsidRPr="0045790B">
        <w:rPr>
          <w:rFonts w:cstheme="minorHAnsi"/>
        </w:rPr>
        <w:t>(e) To assist relevant authorities in preventing and detecting incidents.</w:t>
      </w:r>
    </w:p>
    <w:p w14:paraId="7335C6B5" w14:textId="77777777" w:rsidR="00236F10" w:rsidRPr="0045790B" w:rsidRDefault="00236F10" w:rsidP="00236F10">
      <w:pPr>
        <w:rPr>
          <w:rFonts w:cstheme="minorHAnsi"/>
        </w:rPr>
      </w:pPr>
      <w:r w:rsidRPr="0045790B">
        <w:rPr>
          <w:rFonts w:cstheme="minorHAnsi"/>
        </w:rPr>
        <w:t>(f) To assist in identifying, apprehending, and prosecuting offenders.</w:t>
      </w:r>
    </w:p>
    <w:p w14:paraId="7114F7A0" w14:textId="77777777" w:rsidR="00236F10" w:rsidRPr="0045790B" w:rsidRDefault="00236F10" w:rsidP="00236F10">
      <w:pPr>
        <w:rPr>
          <w:rFonts w:cstheme="minorHAnsi"/>
        </w:rPr>
      </w:pPr>
      <w:r w:rsidRPr="0045790B">
        <w:rPr>
          <w:rFonts w:cstheme="minorHAnsi"/>
        </w:rPr>
        <w:t>(g) To assist in establishing the cause of incidents and prevent reoccurrence.</w:t>
      </w:r>
    </w:p>
    <w:p w14:paraId="4C6CA84A" w14:textId="7ED65A17" w:rsidR="00236F10" w:rsidRPr="0045790B" w:rsidRDefault="00236F10" w:rsidP="00236F10">
      <w:pPr>
        <w:rPr>
          <w:rFonts w:cstheme="minorHAnsi"/>
        </w:rPr>
      </w:pPr>
      <w:r w:rsidRPr="0045790B">
        <w:rPr>
          <w:rFonts w:cstheme="minorHAnsi"/>
        </w:rPr>
        <w:t>(h) To support in the management and safeguarding of children’s wellbeing.</w:t>
      </w:r>
      <w:r w:rsidR="00F85AAD">
        <w:rPr>
          <w:rFonts w:cstheme="minorHAnsi"/>
        </w:rPr>
        <w:br/>
      </w:r>
    </w:p>
    <w:p w14:paraId="7F80FFC3" w14:textId="77777777" w:rsidR="00236F10" w:rsidRPr="0045790B" w:rsidRDefault="00236F10" w:rsidP="00236F10">
      <w:pPr>
        <w:rPr>
          <w:rFonts w:cstheme="minorHAnsi"/>
        </w:rPr>
      </w:pPr>
    </w:p>
    <w:p w14:paraId="12E0D6BA" w14:textId="77777777" w:rsidR="00236F10" w:rsidRPr="0045790B" w:rsidRDefault="00236F10" w:rsidP="00236F10">
      <w:pPr>
        <w:pStyle w:val="ListParagraph"/>
        <w:numPr>
          <w:ilvl w:val="0"/>
          <w:numId w:val="72"/>
        </w:numPr>
        <w:spacing w:after="160" w:line="259" w:lineRule="auto"/>
        <w:rPr>
          <w:rFonts w:cstheme="minorHAnsi"/>
          <w:b/>
          <w:bCs/>
        </w:rPr>
      </w:pPr>
      <w:r w:rsidRPr="0045790B">
        <w:rPr>
          <w:rFonts w:cstheme="minorHAnsi"/>
          <w:b/>
          <w:bCs/>
        </w:rPr>
        <w:lastRenderedPageBreak/>
        <w:t>Statement of Intent</w:t>
      </w:r>
    </w:p>
    <w:p w14:paraId="569A4CD9" w14:textId="7AA6EF34" w:rsidR="00236F10" w:rsidRPr="0045790B" w:rsidRDefault="00236F10" w:rsidP="00236F10">
      <w:pPr>
        <w:rPr>
          <w:rFonts w:cstheme="minorHAnsi"/>
        </w:rPr>
      </w:pPr>
      <w:r w:rsidRPr="0045790B">
        <w:rPr>
          <w:rFonts w:cstheme="minorHAnsi"/>
        </w:rPr>
        <w:t xml:space="preserve">The CCTV system at </w:t>
      </w:r>
      <w:proofErr w:type="spellStart"/>
      <w:r w:rsidRPr="0045790B">
        <w:rPr>
          <w:rFonts w:cstheme="minorHAnsi"/>
        </w:rPr>
        <w:t>Bitterne</w:t>
      </w:r>
      <w:proofErr w:type="spellEnd"/>
      <w:r w:rsidRPr="0045790B">
        <w:rPr>
          <w:rFonts w:cstheme="minorHAnsi"/>
        </w:rPr>
        <w:t xml:space="preserve"> Community </w:t>
      </w:r>
      <w:r w:rsidR="009932CF">
        <w:rPr>
          <w:rFonts w:cstheme="minorHAnsi"/>
        </w:rPr>
        <w:t>Preschool</w:t>
      </w:r>
      <w:r w:rsidRPr="0045790B">
        <w:rPr>
          <w:rFonts w:cstheme="minorHAnsi"/>
        </w:rPr>
        <w:t xml:space="preserve"> is specifically for monitoring vulnerable areas of the </w:t>
      </w:r>
      <w:r w:rsidR="009932CF">
        <w:rPr>
          <w:rFonts w:cstheme="minorHAnsi"/>
        </w:rPr>
        <w:t>preschool</w:t>
      </w:r>
      <w:r w:rsidRPr="0045790B">
        <w:rPr>
          <w:rFonts w:cstheme="minorHAnsi"/>
        </w:rPr>
        <w:t xml:space="preserve"> site and allowing authorised staff to attempt to identify individuals following a suspected or reported incident. Such incidents may include security breaches, vandalism, unauthori</w:t>
      </w:r>
      <w:r>
        <w:rPr>
          <w:rFonts w:cstheme="minorHAnsi"/>
        </w:rPr>
        <w:t>s</w:t>
      </w:r>
      <w:r w:rsidRPr="0045790B">
        <w:rPr>
          <w:rFonts w:cstheme="minorHAnsi"/>
        </w:rPr>
        <w:t xml:space="preserve">ed entry, inappropriate behaviour, or any action that could disrupt the normal functioning of the </w:t>
      </w:r>
      <w:r w:rsidR="009932CF">
        <w:rPr>
          <w:rFonts w:cstheme="minorHAnsi"/>
        </w:rPr>
        <w:t>preschool</w:t>
      </w:r>
      <w:r w:rsidRPr="0045790B">
        <w:rPr>
          <w:rFonts w:cstheme="minorHAnsi"/>
        </w:rPr>
        <w:t>.</w:t>
      </w:r>
    </w:p>
    <w:p w14:paraId="78831245" w14:textId="268DD223" w:rsidR="00236F10" w:rsidRPr="0045790B" w:rsidRDefault="009932CF" w:rsidP="00236F10">
      <w:pPr>
        <w:rPr>
          <w:rFonts w:cstheme="minorHAnsi"/>
        </w:rPr>
      </w:pPr>
      <w:r>
        <w:rPr>
          <w:rFonts w:cstheme="minorHAnsi"/>
        </w:rPr>
        <w:t>Preschool</w:t>
      </w:r>
      <w:r w:rsidR="00236F10" w:rsidRPr="0045790B">
        <w:rPr>
          <w:rFonts w:cstheme="minorHAnsi"/>
        </w:rPr>
        <w:t xml:space="preserve"> staff will be responsible for ensuring that all cameras and monitors are functioning correctly and will report any malfunctions or damage immediately to the </w:t>
      </w:r>
      <w:r>
        <w:rPr>
          <w:rFonts w:cstheme="minorHAnsi"/>
        </w:rPr>
        <w:t>Preschool</w:t>
      </w:r>
      <w:r w:rsidR="00236F10" w:rsidRPr="0045790B">
        <w:rPr>
          <w:rFonts w:cstheme="minorHAnsi"/>
        </w:rPr>
        <w:t xml:space="preserve"> Manager, who will arrange for immediate repairs as a matter of priority.</w:t>
      </w:r>
    </w:p>
    <w:p w14:paraId="5760E16B" w14:textId="446CD881" w:rsidR="00236F10" w:rsidRPr="0045790B" w:rsidRDefault="00236F10" w:rsidP="00236F10">
      <w:pPr>
        <w:rPr>
          <w:rFonts w:cstheme="minorHAnsi"/>
        </w:rPr>
      </w:pPr>
      <w:r w:rsidRPr="0045790B">
        <w:rPr>
          <w:rFonts w:cstheme="minorHAnsi"/>
        </w:rPr>
        <w:t xml:space="preserve">The CCTV system will seek to comply with the requirements of the Data Protection Act and other relevant regulations. The </w:t>
      </w:r>
      <w:r w:rsidR="009932CF">
        <w:rPr>
          <w:rFonts w:cstheme="minorHAnsi"/>
        </w:rPr>
        <w:t>preschool</w:t>
      </w:r>
      <w:r w:rsidRPr="0045790B">
        <w:rPr>
          <w:rFonts w:cstheme="minorHAnsi"/>
        </w:rPr>
        <w:t xml:space="preserve"> will treat the system, all information, documents, and recordings as data protected under the Act. The system has been designed to minimize observation of adjacent private homes, gardens, and other areas of private property.</w:t>
      </w:r>
    </w:p>
    <w:p w14:paraId="3AB4A58E" w14:textId="792CDDF9" w:rsidR="00236F10" w:rsidRPr="0045790B" w:rsidRDefault="00236F10" w:rsidP="00236F10">
      <w:pPr>
        <w:rPr>
          <w:rFonts w:cstheme="minorHAnsi"/>
        </w:rPr>
      </w:pPr>
      <w:r w:rsidRPr="0045790B">
        <w:rPr>
          <w:rFonts w:cstheme="minorHAnsi"/>
        </w:rPr>
        <w:t xml:space="preserve">Materials or knowledge secured through CCTV will not be used for any commercial purpose. Personal data may be shared upon request and with the approval of the </w:t>
      </w:r>
      <w:r w:rsidR="009932CF">
        <w:rPr>
          <w:rFonts w:cstheme="minorHAnsi"/>
        </w:rPr>
        <w:t>Preschool</w:t>
      </w:r>
      <w:r w:rsidRPr="0045790B">
        <w:rPr>
          <w:rFonts w:cstheme="minorHAnsi"/>
        </w:rPr>
        <w:t xml:space="preserve"> Manager to assist relevant authorities in responding to emergencies involving children or staff under surveillance. The system will retain recorded images only long enough for any incident to come to light and be investigated, typically no more than one month unless there is a compelling need to retain images for a longer period, such as an ongoing investigation or legal action.</w:t>
      </w:r>
    </w:p>
    <w:p w14:paraId="3F4010B4" w14:textId="08FE9277" w:rsidR="00236F10" w:rsidRPr="0045790B" w:rsidRDefault="00236F10" w:rsidP="00236F10">
      <w:pPr>
        <w:rPr>
          <w:rFonts w:cstheme="minorHAnsi"/>
        </w:rPr>
      </w:pPr>
      <w:r w:rsidRPr="0045790B">
        <w:rPr>
          <w:rFonts w:cstheme="minorHAnsi"/>
        </w:rPr>
        <w:t xml:space="preserve">No unauthorised use of the cameras or monitoring equipment will be permitted and attempts to do so may constitute a disciplinary offense in accordance with the </w:t>
      </w:r>
      <w:r w:rsidR="009932CF">
        <w:rPr>
          <w:rFonts w:cstheme="minorHAnsi"/>
        </w:rPr>
        <w:t>preschool</w:t>
      </w:r>
      <w:r w:rsidRPr="0045790B">
        <w:rPr>
          <w:rFonts w:cstheme="minorHAnsi"/>
        </w:rPr>
        <w:t xml:space="preserve">'s disciplinary procedures. Training in the use of the equipment by an authorised trainer will be provided to all designated staff. Staff who have not been trained will not be allowed access to the system. Permission to review images will only be granted by the </w:t>
      </w:r>
      <w:r w:rsidR="009932CF">
        <w:rPr>
          <w:rFonts w:cstheme="minorHAnsi"/>
        </w:rPr>
        <w:t>Preschool</w:t>
      </w:r>
      <w:r w:rsidRPr="0045790B">
        <w:rPr>
          <w:rFonts w:cstheme="minorHAnsi"/>
        </w:rPr>
        <w:t xml:space="preserve"> Manager. The </w:t>
      </w:r>
      <w:r w:rsidR="009932CF">
        <w:rPr>
          <w:rFonts w:cstheme="minorHAnsi"/>
        </w:rPr>
        <w:t>Preschool</w:t>
      </w:r>
      <w:r w:rsidRPr="0045790B">
        <w:rPr>
          <w:rFonts w:cstheme="minorHAnsi"/>
        </w:rPr>
        <w:t xml:space="preserve"> Manager will periodically check the procedures to ensure that the systems are being adhered to.</w:t>
      </w:r>
    </w:p>
    <w:p w14:paraId="17CD943F" w14:textId="77777777" w:rsidR="00236F10" w:rsidRDefault="00236F10" w:rsidP="00236F10">
      <w:pPr>
        <w:rPr>
          <w:rFonts w:cstheme="minorHAnsi"/>
        </w:rPr>
      </w:pPr>
    </w:p>
    <w:p w14:paraId="44BCF9F8" w14:textId="77777777" w:rsidR="00236F10" w:rsidRPr="0045790B" w:rsidRDefault="00236F10" w:rsidP="00236F10">
      <w:pPr>
        <w:ind w:firstLine="720"/>
        <w:rPr>
          <w:rFonts w:cstheme="minorHAnsi"/>
          <w:b/>
          <w:bCs/>
        </w:rPr>
      </w:pPr>
      <w:r>
        <w:rPr>
          <w:rFonts w:cstheme="minorHAnsi"/>
          <w:b/>
          <w:bCs/>
        </w:rPr>
        <w:t xml:space="preserve">4.   </w:t>
      </w:r>
      <w:r w:rsidRPr="0045790B">
        <w:rPr>
          <w:rFonts w:cstheme="minorHAnsi"/>
          <w:b/>
          <w:bCs/>
        </w:rPr>
        <w:t>Operation of Systems</w:t>
      </w:r>
    </w:p>
    <w:p w14:paraId="20CE8B11" w14:textId="110A5B1C" w:rsidR="00236F10" w:rsidRPr="0045790B" w:rsidRDefault="00236F10" w:rsidP="00236F10">
      <w:pPr>
        <w:rPr>
          <w:rFonts w:cstheme="minorHAnsi"/>
        </w:rPr>
      </w:pPr>
      <w:r w:rsidRPr="0045790B">
        <w:rPr>
          <w:rFonts w:cstheme="minorHAnsi"/>
        </w:rPr>
        <w:t xml:space="preserve">(a) The overall scheme will be administered and managed by the </w:t>
      </w:r>
      <w:r w:rsidR="009932CF">
        <w:rPr>
          <w:rFonts w:cstheme="minorHAnsi"/>
        </w:rPr>
        <w:t>preschool</w:t>
      </w:r>
      <w:r w:rsidRPr="0045790B">
        <w:rPr>
          <w:rFonts w:cstheme="minorHAnsi"/>
        </w:rPr>
        <w:t xml:space="preserve"> manager on behalf of the </w:t>
      </w:r>
      <w:r w:rsidR="009932CF">
        <w:rPr>
          <w:rFonts w:cstheme="minorHAnsi"/>
        </w:rPr>
        <w:t>preschool</w:t>
      </w:r>
      <w:r w:rsidRPr="0045790B">
        <w:rPr>
          <w:rFonts w:cstheme="minorHAnsi"/>
        </w:rPr>
        <w:t>.</w:t>
      </w:r>
    </w:p>
    <w:p w14:paraId="2EB9DB33" w14:textId="6137CC34" w:rsidR="00236F10" w:rsidRPr="0045790B" w:rsidRDefault="00236F10" w:rsidP="00236F10">
      <w:pPr>
        <w:rPr>
          <w:rFonts w:cstheme="minorHAnsi"/>
        </w:rPr>
      </w:pPr>
      <w:r w:rsidRPr="0045790B">
        <w:rPr>
          <w:rFonts w:cstheme="minorHAnsi"/>
        </w:rPr>
        <w:t xml:space="preserve">(b) Day-to-day management of the system will be with the </w:t>
      </w:r>
      <w:r w:rsidR="009932CF">
        <w:rPr>
          <w:rFonts w:cstheme="minorHAnsi"/>
        </w:rPr>
        <w:t>preschool</w:t>
      </w:r>
      <w:r w:rsidRPr="0045790B">
        <w:rPr>
          <w:rFonts w:cstheme="minorHAnsi"/>
        </w:rPr>
        <w:t xml:space="preserve"> manager and deputy manager.</w:t>
      </w:r>
    </w:p>
    <w:p w14:paraId="2B1B0D11" w14:textId="3E17E456" w:rsidR="00236F10" w:rsidRPr="0045790B" w:rsidRDefault="00236F10" w:rsidP="00236F10">
      <w:pPr>
        <w:rPr>
          <w:rFonts w:cstheme="minorHAnsi"/>
        </w:rPr>
      </w:pPr>
      <w:r w:rsidRPr="0045790B">
        <w:rPr>
          <w:rFonts w:cstheme="minorHAnsi"/>
        </w:rPr>
        <w:t xml:space="preserve">(c) Staff will only access the recording equipment and monitors as nominated by the </w:t>
      </w:r>
      <w:r w:rsidR="009932CF">
        <w:rPr>
          <w:rFonts w:cstheme="minorHAnsi"/>
        </w:rPr>
        <w:t>Preschool</w:t>
      </w:r>
      <w:r w:rsidRPr="0045790B">
        <w:rPr>
          <w:rFonts w:cstheme="minorHAnsi"/>
        </w:rPr>
        <w:t xml:space="preserve"> Manager.</w:t>
      </w:r>
    </w:p>
    <w:p w14:paraId="47D12156" w14:textId="4573C577" w:rsidR="00236F10" w:rsidRPr="0045790B" w:rsidRDefault="00236F10" w:rsidP="00236F10">
      <w:pPr>
        <w:rPr>
          <w:rFonts w:cstheme="minorHAnsi"/>
        </w:rPr>
      </w:pPr>
      <w:r w:rsidRPr="0045790B">
        <w:rPr>
          <w:rFonts w:cstheme="minorHAnsi"/>
        </w:rPr>
        <w:t xml:space="preserve">(d) No recordings will be made on personal devices other than those provided by </w:t>
      </w:r>
      <w:proofErr w:type="spellStart"/>
      <w:r w:rsidRPr="0045790B">
        <w:rPr>
          <w:rFonts w:cstheme="minorHAnsi"/>
        </w:rPr>
        <w:t>Bitterne</w:t>
      </w:r>
      <w:proofErr w:type="spellEnd"/>
      <w:r w:rsidRPr="0045790B">
        <w:rPr>
          <w:rFonts w:cstheme="minorHAnsi"/>
        </w:rPr>
        <w:t xml:space="preserve"> Community </w:t>
      </w:r>
      <w:r w:rsidR="009932CF">
        <w:rPr>
          <w:rFonts w:cstheme="minorHAnsi"/>
        </w:rPr>
        <w:t>Preschool</w:t>
      </w:r>
      <w:r w:rsidRPr="0045790B">
        <w:rPr>
          <w:rFonts w:cstheme="minorHAnsi"/>
        </w:rPr>
        <w:t xml:space="preserve"> for the purpose internal investigations.</w:t>
      </w:r>
    </w:p>
    <w:p w14:paraId="3CF8CA1E" w14:textId="77777777" w:rsidR="00236F10" w:rsidRPr="0045790B" w:rsidRDefault="00236F10" w:rsidP="00236F10">
      <w:pPr>
        <w:rPr>
          <w:rFonts w:cstheme="minorHAnsi"/>
        </w:rPr>
      </w:pPr>
    </w:p>
    <w:p w14:paraId="2F6EADA0" w14:textId="77777777" w:rsidR="00236F10" w:rsidRPr="00B328E0" w:rsidRDefault="00236F10" w:rsidP="00236F10">
      <w:pPr>
        <w:pStyle w:val="ListParagraph"/>
        <w:numPr>
          <w:ilvl w:val="0"/>
          <w:numId w:val="73"/>
        </w:numPr>
        <w:spacing w:after="160" w:line="259" w:lineRule="auto"/>
        <w:rPr>
          <w:rFonts w:cstheme="minorHAnsi"/>
          <w:b/>
          <w:bCs/>
        </w:rPr>
      </w:pPr>
      <w:r w:rsidRPr="00B328E0">
        <w:rPr>
          <w:rFonts w:cstheme="minorHAnsi"/>
          <w:b/>
          <w:bCs/>
        </w:rPr>
        <w:t>Monitoring Procedures</w:t>
      </w:r>
    </w:p>
    <w:p w14:paraId="4407ACF7" w14:textId="77777777" w:rsidR="00236F10" w:rsidRPr="0045790B" w:rsidRDefault="00236F10" w:rsidP="00236F10">
      <w:pPr>
        <w:rPr>
          <w:rFonts w:cstheme="minorHAnsi"/>
        </w:rPr>
      </w:pPr>
      <w:r w:rsidRPr="0045790B">
        <w:rPr>
          <w:rFonts w:cstheme="minorHAnsi"/>
        </w:rPr>
        <w:t>(a) Camera surveillance will be conducted as deemed necessary.</w:t>
      </w:r>
    </w:p>
    <w:p w14:paraId="75835166" w14:textId="77777777" w:rsidR="00236F10" w:rsidRPr="0045790B" w:rsidRDefault="00236F10" w:rsidP="00236F10">
      <w:pPr>
        <w:rPr>
          <w:rFonts w:cstheme="minorHAnsi"/>
        </w:rPr>
      </w:pPr>
    </w:p>
    <w:p w14:paraId="49D6B5CF" w14:textId="77777777" w:rsidR="00236F10" w:rsidRPr="0082469B" w:rsidRDefault="00236F10" w:rsidP="00236F10">
      <w:pPr>
        <w:pStyle w:val="ListParagraph"/>
        <w:numPr>
          <w:ilvl w:val="0"/>
          <w:numId w:val="73"/>
        </w:numPr>
        <w:spacing w:after="160" w:line="259" w:lineRule="auto"/>
        <w:rPr>
          <w:rFonts w:cstheme="minorHAnsi"/>
          <w:b/>
          <w:bCs/>
        </w:rPr>
      </w:pPr>
      <w:r w:rsidRPr="0082469B">
        <w:rPr>
          <w:rFonts w:cstheme="minorHAnsi"/>
          <w:b/>
          <w:bCs/>
        </w:rPr>
        <w:t>Covert surveillance</w:t>
      </w:r>
    </w:p>
    <w:p w14:paraId="4D099480" w14:textId="7E43A72F" w:rsidR="00236F10" w:rsidRPr="0045790B" w:rsidRDefault="00236F10" w:rsidP="00236F10">
      <w:pPr>
        <w:rPr>
          <w:rFonts w:cstheme="minorHAnsi"/>
        </w:rPr>
      </w:pPr>
      <w:r w:rsidRPr="0045790B">
        <w:rPr>
          <w:rFonts w:cstheme="minorHAnsi"/>
        </w:rPr>
        <w:t xml:space="preserve">(a) The </w:t>
      </w:r>
      <w:r w:rsidR="009932CF">
        <w:rPr>
          <w:rFonts w:cstheme="minorHAnsi"/>
        </w:rPr>
        <w:t>Preschool</w:t>
      </w:r>
      <w:r w:rsidRPr="0045790B">
        <w:rPr>
          <w:rFonts w:cstheme="minorHAnsi"/>
        </w:rPr>
        <w:t xml:space="preserve"> will not engage in covert surveillance.</w:t>
      </w:r>
    </w:p>
    <w:p w14:paraId="0392C53A" w14:textId="1E4C4E9B" w:rsidR="00236F10" w:rsidRPr="0045790B" w:rsidRDefault="00236F10" w:rsidP="00236F10">
      <w:pPr>
        <w:rPr>
          <w:rFonts w:cstheme="minorHAnsi"/>
        </w:rPr>
      </w:pPr>
      <w:r w:rsidRPr="0045790B">
        <w:rPr>
          <w:rFonts w:cstheme="minorHAnsi"/>
        </w:rPr>
        <w:t xml:space="preserve">The police may request to carry out covert surveillance on </w:t>
      </w:r>
      <w:r w:rsidR="009932CF">
        <w:rPr>
          <w:rFonts w:cstheme="minorHAnsi"/>
        </w:rPr>
        <w:t>Preschool</w:t>
      </w:r>
      <w:r w:rsidRPr="0045790B">
        <w:rPr>
          <w:rFonts w:cstheme="minorHAnsi"/>
        </w:rPr>
        <w:t xml:space="preserve"> premises, such covert surveillance will require the consent of a Justice of the Peace or Magistrate. Accordingly, any such request made by the police will be requested in writing and the </w:t>
      </w:r>
      <w:r w:rsidR="009932CF">
        <w:rPr>
          <w:rFonts w:cstheme="minorHAnsi"/>
        </w:rPr>
        <w:t>preschool</w:t>
      </w:r>
      <w:r w:rsidRPr="0045790B">
        <w:rPr>
          <w:rFonts w:cstheme="minorHAnsi"/>
        </w:rPr>
        <w:t xml:space="preserve"> will seek legal advice.   </w:t>
      </w:r>
    </w:p>
    <w:p w14:paraId="30A4E391" w14:textId="77777777" w:rsidR="00236F10" w:rsidRPr="0045790B" w:rsidRDefault="00236F10" w:rsidP="00236F10">
      <w:pPr>
        <w:rPr>
          <w:rFonts w:cstheme="minorHAnsi"/>
        </w:rPr>
      </w:pPr>
    </w:p>
    <w:p w14:paraId="40BAEC92" w14:textId="77777777" w:rsidR="00236F10" w:rsidRPr="0045790B" w:rsidRDefault="00236F10" w:rsidP="00236F10">
      <w:pPr>
        <w:rPr>
          <w:rFonts w:cstheme="minorHAnsi"/>
          <w:b/>
          <w:bCs/>
        </w:rPr>
      </w:pPr>
      <w:r w:rsidRPr="0045790B">
        <w:rPr>
          <w:rFonts w:cstheme="minorHAnsi"/>
          <w:b/>
          <w:bCs/>
        </w:rPr>
        <w:t>System Management</w:t>
      </w:r>
    </w:p>
    <w:p w14:paraId="5E126E09" w14:textId="1E5B2264" w:rsidR="00236F10" w:rsidRPr="0045790B" w:rsidRDefault="00236F10" w:rsidP="00236F10">
      <w:pPr>
        <w:rPr>
          <w:rFonts w:cstheme="minorHAnsi"/>
        </w:rPr>
      </w:pPr>
      <w:r w:rsidRPr="0045790B">
        <w:rPr>
          <w:rFonts w:cstheme="minorHAnsi"/>
        </w:rPr>
        <w:t xml:space="preserve">Access to the CCTV system and data shall be password protected. The CCTV system will be administered and managed by the </w:t>
      </w:r>
      <w:r w:rsidR="009932CF">
        <w:rPr>
          <w:rFonts w:cstheme="minorHAnsi"/>
        </w:rPr>
        <w:t>preschool</w:t>
      </w:r>
      <w:r w:rsidRPr="0045790B">
        <w:rPr>
          <w:rFonts w:cstheme="minorHAnsi"/>
        </w:rPr>
        <w:t xml:space="preserve"> manager, who will act as system manager and take responsibility for restricting access, in accordance with the principles and objectives expressed in this policy.</w:t>
      </w:r>
    </w:p>
    <w:p w14:paraId="041436AD" w14:textId="1E5D5975" w:rsidR="00236F10" w:rsidRPr="0045790B" w:rsidRDefault="00236F10" w:rsidP="00236F10">
      <w:pPr>
        <w:rPr>
          <w:rFonts w:cstheme="minorHAnsi"/>
        </w:rPr>
      </w:pPr>
      <w:r w:rsidRPr="0045790B">
        <w:rPr>
          <w:rFonts w:cstheme="minorHAnsi"/>
        </w:rPr>
        <w:t xml:space="preserve">The CCTV system is designed to be in operation 24 hours a day, every day of the year. If the system needs to be stopped partially or completely, this will be agreed upon in advance with the </w:t>
      </w:r>
      <w:r w:rsidR="009932CF">
        <w:rPr>
          <w:rFonts w:cstheme="minorHAnsi"/>
        </w:rPr>
        <w:t>Preschool</w:t>
      </w:r>
      <w:r w:rsidRPr="0045790B">
        <w:rPr>
          <w:rFonts w:cstheme="minorHAnsi"/>
        </w:rPr>
        <w:t xml:space="preserve"> Manager. If the system fails to operate properly, this failure will be reported to the </w:t>
      </w:r>
      <w:r w:rsidR="009932CF">
        <w:rPr>
          <w:rFonts w:cstheme="minorHAnsi"/>
        </w:rPr>
        <w:t>Preschool</w:t>
      </w:r>
      <w:r w:rsidRPr="0045790B">
        <w:rPr>
          <w:rFonts w:cstheme="minorHAnsi"/>
        </w:rPr>
        <w:t xml:space="preserve"> Manager for immediate rectification.</w:t>
      </w:r>
    </w:p>
    <w:p w14:paraId="16823170" w14:textId="77777777" w:rsidR="00236F10" w:rsidRPr="0045790B" w:rsidRDefault="00236F10" w:rsidP="00236F10">
      <w:pPr>
        <w:rPr>
          <w:rFonts w:cstheme="minorHAnsi"/>
          <w:b/>
          <w:bCs/>
        </w:rPr>
      </w:pPr>
      <w:r w:rsidRPr="0045790B">
        <w:rPr>
          <w:rFonts w:cstheme="minorHAnsi"/>
        </w:rPr>
        <w:t>Cameras have been selected and positioned to achieve the objectives set out in this policy, by providing clear, usable images. Unless an immediate response to events is required, cameras will not be directed at an individual, their property, or a specific group of individuals.</w:t>
      </w:r>
      <w:r w:rsidRPr="0045790B">
        <w:rPr>
          <w:rFonts w:cstheme="minorHAnsi"/>
        </w:rPr>
        <w:br/>
      </w:r>
      <w:r w:rsidRPr="0045790B">
        <w:rPr>
          <w:rFonts w:cstheme="minorHAnsi"/>
        </w:rPr>
        <w:lastRenderedPageBreak/>
        <w:br/>
      </w:r>
      <w:r>
        <w:rPr>
          <w:rFonts w:cstheme="minorHAnsi"/>
          <w:b/>
          <w:bCs/>
        </w:rPr>
        <w:br/>
      </w:r>
      <w:r w:rsidRPr="0045790B">
        <w:rPr>
          <w:rFonts w:cstheme="minorHAnsi"/>
          <w:b/>
          <w:bCs/>
        </w:rPr>
        <w:t>Sharing of CCTV Images</w:t>
      </w:r>
    </w:p>
    <w:p w14:paraId="1BAF5E12" w14:textId="1B79B8A6" w:rsidR="00236F10" w:rsidRPr="0045790B" w:rsidRDefault="00236F10" w:rsidP="00236F10">
      <w:pPr>
        <w:rPr>
          <w:rFonts w:cstheme="minorHAnsi"/>
        </w:rPr>
      </w:pPr>
      <w:r w:rsidRPr="0045790B">
        <w:rPr>
          <w:rFonts w:cstheme="minorHAnsi"/>
        </w:rPr>
        <w:t xml:space="preserve">Images may be viewed by relevant authorities for the prevention and detection of incidents. However, it shall be referable, if possible, for the </w:t>
      </w:r>
      <w:r w:rsidR="009932CF">
        <w:rPr>
          <w:rFonts w:cstheme="minorHAnsi"/>
        </w:rPr>
        <w:t>Preschool</w:t>
      </w:r>
      <w:r w:rsidRPr="0045790B">
        <w:rPr>
          <w:rFonts w:cstheme="minorHAnsi"/>
        </w:rPr>
        <w:t xml:space="preserve"> Manager to withhold viewing of the data until asked to do so by relevant authorities if one of these people may be later called as a witness to an incident and where the data content may be used as evidence. A record will be made and maintained in a logbook of the viewing or release of any downloaded media.</w:t>
      </w:r>
    </w:p>
    <w:p w14:paraId="31B89DD9" w14:textId="77777777" w:rsidR="00236F10" w:rsidRDefault="00236F10" w:rsidP="00236F10">
      <w:pPr>
        <w:rPr>
          <w:rFonts w:cstheme="minorHAnsi"/>
          <w:b/>
          <w:bCs/>
        </w:rPr>
      </w:pPr>
      <w:bookmarkStart w:id="0" w:name="_Toc58220793"/>
    </w:p>
    <w:p w14:paraId="128C6859" w14:textId="77777777" w:rsidR="00236F10" w:rsidRPr="0045790B" w:rsidRDefault="00236F10" w:rsidP="00236F10">
      <w:pPr>
        <w:rPr>
          <w:rFonts w:cstheme="minorHAnsi"/>
          <w:b/>
          <w:bCs/>
        </w:rPr>
      </w:pPr>
      <w:r w:rsidRPr="0045790B">
        <w:rPr>
          <w:rFonts w:cstheme="minorHAnsi"/>
          <w:b/>
          <w:bCs/>
        </w:rPr>
        <w:t>Notification, Signage and Awareness</w:t>
      </w:r>
      <w:bookmarkEnd w:id="0"/>
    </w:p>
    <w:p w14:paraId="2F8BE1FE" w14:textId="47DAF1FA" w:rsidR="00236F10" w:rsidRPr="0045790B" w:rsidRDefault="00236F10" w:rsidP="00236F10">
      <w:pPr>
        <w:jc w:val="both"/>
        <w:rPr>
          <w:rFonts w:eastAsia="Calibri" w:cstheme="minorHAnsi"/>
          <w:b/>
        </w:rPr>
      </w:pPr>
      <w:r w:rsidRPr="0045790B">
        <w:rPr>
          <w:rFonts w:eastAsia="Calibri" w:cstheme="minorHAnsi"/>
        </w:rPr>
        <w:t xml:space="preserve">Adequate signage will be placed at each location in which a CCTV camera(s) is sited to indicate that CCTV is in operation. Adequate signage will also be prominently displayed at the entrance to </w:t>
      </w:r>
      <w:r w:rsidRPr="0045790B">
        <w:rPr>
          <w:rFonts w:eastAsia="Calibri" w:cstheme="minorHAnsi"/>
          <w:bCs/>
        </w:rPr>
        <w:t xml:space="preserve">the </w:t>
      </w:r>
      <w:r w:rsidR="009932CF">
        <w:rPr>
          <w:rFonts w:eastAsia="Calibri" w:cstheme="minorHAnsi"/>
          <w:bCs/>
        </w:rPr>
        <w:t>preschool</w:t>
      </w:r>
      <w:r w:rsidRPr="0045790B">
        <w:rPr>
          <w:rFonts w:eastAsia="Calibri" w:cstheme="minorHAnsi"/>
        </w:rPr>
        <w:t>. Signage shall include the name and contact details of the data controller as well as the specific purpose(s) for which the CCTV camera is in place.</w:t>
      </w:r>
    </w:p>
    <w:p w14:paraId="2469A7F0" w14:textId="77777777" w:rsidR="00236F10" w:rsidRPr="0045790B" w:rsidRDefault="00236F10" w:rsidP="00236F10">
      <w:pPr>
        <w:rPr>
          <w:rFonts w:cstheme="minorHAnsi"/>
        </w:rPr>
      </w:pPr>
    </w:p>
    <w:p w14:paraId="045C73CA" w14:textId="77777777" w:rsidR="00236F10" w:rsidRPr="0045790B" w:rsidRDefault="00236F10" w:rsidP="00236F10">
      <w:pPr>
        <w:rPr>
          <w:rFonts w:cstheme="minorHAnsi"/>
          <w:b/>
          <w:bCs/>
        </w:rPr>
      </w:pPr>
      <w:r w:rsidRPr="0045790B">
        <w:rPr>
          <w:rFonts w:cstheme="minorHAnsi"/>
          <w:b/>
          <w:bCs/>
        </w:rPr>
        <w:t>Complaints about the use of CCTV</w:t>
      </w:r>
    </w:p>
    <w:p w14:paraId="69D2B870" w14:textId="77777777" w:rsidR="00236F10" w:rsidRPr="0045790B" w:rsidRDefault="00236F10" w:rsidP="00236F10">
      <w:pPr>
        <w:rPr>
          <w:rFonts w:cstheme="minorHAnsi"/>
        </w:rPr>
      </w:pPr>
    </w:p>
    <w:p w14:paraId="53FA9965" w14:textId="08F7791F" w:rsidR="00236F10" w:rsidRPr="0045790B" w:rsidRDefault="00236F10" w:rsidP="00236F10">
      <w:pPr>
        <w:rPr>
          <w:rFonts w:cstheme="minorHAnsi"/>
        </w:rPr>
      </w:pPr>
      <w:r w:rsidRPr="0045790B">
        <w:rPr>
          <w:rFonts w:cstheme="minorHAnsi"/>
        </w:rPr>
        <w:t xml:space="preserve">Any complaints related to the </w:t>
      </w:r>
      <w:r w:rsidR="009932CF">
        <w:rPr>
          <w:rFonts w:cstheme="minorHAnsi"/>
        </w:rPr>
        <w:t>preschool</w:t>
      </w:r>
      <w:r w:rsidRPr="0045790B">
        <w:rPr>
          <w:rFonts w:cstheme="minorHAnsi"/>
        </w:rPr>
        <w:t xml:space="preserve">'s CCTV system should be addressed to the </w:t>
      </w:r>
      <w:r w:rsidR="009932CF">
        <w:rPr>
          <w:rFonts w:cstheme="minorHAnsi"/>
        </w:rPr>
        <w:t>Preschool</w:t>
      </w:r>
      <w:r w:rsidRPr="0045790B">
        <w:rPr>
          <w:rFonts w:cstheme="minorHAnsi"/>
        </w:rPr>
        <w:t xml:space="preserve"> Manager.</w:t>
      </w:r>
    </w:p>
    <w:p w14:paraId="4FDBA96F" w14:textId="77777777" w:rsidR="00236F10" w:rsidRPr="0045790B" w:rsidRDefault="00236F10" w:rsidP="00236F10">
      <w:pPr>
        <w:rPr>
          <w:rFonts w:cstheme="minorHAnsi"/>
        </w:rPr>
      </w:pPr>
    </w:p>
    <w:p w14:paraId="38FFD6D3" w14:textId="77777777" w:rsidR="00236F10" w:rsidRPr="0045790B" w:rsidRDefault="00236F10" w:rsidP="00236F10">
      <w:pPr>
        <w:rPr>
          <w:rFonts w:cstheme="minorHAnsi"/>
          <w:b/>
          <w:bCs/>
        </w:rPr>
      </w:pPr>
      <w:r w:rsidRPr="0045790B">
        <w:rPr>
          <w:rFonts w:cstheme="minorHAnsi"/>
          <w:b/>
          <w:bCs/>
        </w:rPr>
        <w:t>Request for Access by the Data Subject</w:t>
      </w:r>
    </w:p>
    <w:p w14:paraId="49E12BC7" w14:textId="77777777" w:rsidR="00236F10" w:rsidRPr="0045790B" w:rsidRDefault="00236F10" w:rsidP="00236F10">
      <w:pPr>
        <w:rPr>
          <w:rFonts w:cstheme="minorHAnsi"/>
        </w:rPr>
      </w:pPr>
    </w:p>
    <w:p w14:paraId="5E5943F0" w14:textId="09A797A5" w:rsidR="00236F10" w:rsidRPr="0045790B" w:rsidRDefault="00236F10" w:rsidP="009932CF">
      <w:pPr>
        <w:rPr>
          <w:rFonts w:eastAsia="Calibri" w:cstheme="minorHAnsi"/>
        </w:rPr>
      </w:pPr>
      <w:r w:rsidRPr="0045790B">
        <w:rPr>
          <w:rFonts w:cstheme="minorHAnsi"/>
        </w:rPr>
        <w:t>The Data Protection Act provides Data Subjects – those whose image has been captured by the CCTV system and can be identified - with a right to access data held about themselves, including those obtained by CCTV. Requests</w:t>
      </w:r>
      <w:r>
        <w:rPr>
          <w:rFonts w:cstheme="minorHAnsi"/>
        </w:rPr>
        <w:t xml:space="preserve"> s</w:t>
      </w:r>
      <w:r w:rsidRPr="0045790B">
        <w:rPr>
          <w:rFonts w:cstheme="minorHAnsi"/>
        </w:rPr>
        <w:t xml:space="preserve">uch data should be made to the </w:t>
      </w:r>
      <w:r w:rsidR="009932CF">
        <w:rPr>
          <w:rFonts w:cstheme="minorHAnsi"/>
        </w:rPr>
        <w:t>Preschool</w:t>
      </w:r>
      <w:r w:rsidRPr="0045790B">
        <w:rPr>
          <w:rFonts w:cstheme="minorHAnsi"/>
        </w:rPr>
        <w:t xml:space="preserve"> Manager.</w:t>
      </w:r>
      <w:r w:rsidRPr="0045790B">
        <w:rPr>
          <w:rFonts w:cstheme="minorHAnsi"/>
        </w:rPr>
        <w:br/>
      </w:r>
      <w:r w:rsidRPr="0045790B">
        <w:rPr>
          <w:rFonts w:cstheme="minorHAnsi"/>
        </w:rPr>
        <w:br/>
      </w:r>
      <w:r w:rsidRPr="0045790B">
        <w:rPr>
          <w:rFonts w:eastAsia="Calibri" w:cstheme="minorHAnsi"/>
        </w:rPr>
        <w:t>Where the image/recording identifies another individual, those images may only be released where they can be redacted/anonymised or with the explicit consent of the other people identifiable in the footage.</w:t>
      </w:r>
      <w:r w:rsidRPr="0045790B">
        <w:rPr>
          <w:rFonts w:eastAsia="Calibri" w:cstheme="minorHAnsi"/>
        </w:rPr>
        <w:br/>
      </w:r>
    </w:p>
    <w:p w14:paraId="21903571" w14:textId="7F753136" w:rsidR="00236F10" w:rsidRPr="0045790B" w:rsidRDefault="00236F10" w:rsidP="009932CF">
      <w:pPr>
        <w:rPr>
          <w:rFonts w:eastAsia="Calibri" w:cstheme="minorHAnsi"/>
        </w:rPr>
      </w:pPr>
      <w:r w:rsidRPr="0045790B">
        <w:rPr>
          <w:rFonts w:eastAsia="Calibri" w:cstheme="minorHAnsi"/>
        </w:rPr>
        <w:t xml:space="preserve">A person should provide all the necessary information to assist </w:t>
      </w:r>
      <w:r w:rsidRPr="0045790B">
        <w:rPr>
          <w:rFonts w:eastAsia="Calibri" w:cstheme="minorHAnsi"/>
          <w:bCs/>
        </w:rPr>
        <w:t xml:space="preserve">the </w:t>
      </w:r>
      <w:r w:rsidR="009932CF">
        <w:rPr>
          <w:rFonts w:eastAsia="Calibri" w:cstheme="minorHAnsi"/>
          <w:bCs/>
        </w:rPr>
        <w:t>preschool</w:t>
      </w:r>
      <w:r w:rsidRPr="0045790B">
        <w:rPr>
          <w:rFonts w:eastAsia="Calibri" w:cstheme="minorHAnsi"/>
        </w:rPr>
        <w:t xml:space="preserve"> in locating the CCTV recorded data, such as the date, time and location of the recording.  </w:t>
      </w:r>
    </w:p>
    <w:p w14:paraId="345EEF11" w14:textId="77777777" w:rsidR="00236F10" w:rsidRPr="0045790B" w:rsidRDefault="00236F10" w:rsidP="009932CF">
      <w:pPr>
        <w:rPr>
          <w:rFonts w:eastAsia="Calibri" w:cstheme="minorHAnsi"/>
          <w:b/>
        </w:rPr>
      </w:pPr>
    </w:p>
    <w:p w14:paraId="39062FCD" w14:textId="381A38F0" w:rsidR="00236F10" w:rsidRPr="0045790B" w:rsidRDefault="00236F10" w:rsidP="009932CF">
      <w:pPr>
        <w:rPr>
          <w:rFonts w:cstheme="minorHAnsi"/>
          <w:lang w:eastAsia="en-GB"/>
        </w:rPr>
      </w:pPr>
      <w:r w:rsidRPr="0045790B">
        <w:rPr>
          <w:rFonts w:cstheme="minorHAnsi"/>
          <w:lang w:eastAsia="en-GB"/>
        </w:rPr>
        <w:t xml:space="preserve">In giving a person a copy of their data, the </w:t>
      </w:r>
      <w:r w:rsidR="009932CF">
        <w:rPr>
          <w:rFonts w:cstheme="minorHAnsi"/>
          <w:lang w:eastAsia="en-GB"/>
        </w:rPr>
        <w:t>preschool</w:t>
      </w:r>
      <w:r w:rsidRPr="0045790B">
        <w:rPr>
          <w:rFonts w:cstheme="minorHAnsi"/>
          <w:lang w:eastAsia="en-GB"/>
        </w:rPr>
        <w:t xml:space="preserve"> may provide a still/series of still pictures, a digital video, or a disk with relevant images.  </w:t>
      </w:r>
    </w:p>
    <w:p w14:paraId="3D649008" w14:textId="77777777" w:rsidR="00236F10" w:rsidRPr="0045790B" w:rsidRDefault="00236F10" w:rsidP="009932CF">
      <w:pPr>
        <w:rPr>
          <w:rFonts w:cstheme="minorHAnsi"/>
        </w:rPr>
      </w:pPr>
    </w:p>
    <w:p w14:paraId="55F66476" w14:textId="77777777" w:rsidR="00236F10" w:rsidRPr="0045790B" w:rsidRDefault="00236F10" w:rsidP="00236F10">
      <w:pPr>
        <w:rPr>
          <w:rFonts w:cstheme="minorHAnsi"/>
        </w:rPr>
      </w:pPr>
    </w:p>
    <w:p w14:paraId="6878EFBC" w14:textId="77777777" w:rsidR="00236F10" w:rsidRPr="0045790B" w:rsidRDefault="00236F10" w:rsidP="00236F10">
      <w:pPr>
        <w:rPr>
          <w:rFonts w:cstheme="minorHAnsi"/>
          <w:b/>
          <w:bCs/>
        </w:rPr>
      </w:pPr>
      <w:r w:rsidRPr="0045790B">
        <w:rPr>
          <w:rFonts w:cstheme="minorHAnsi"/>
          <w:b/>
          <w:bCs/>
        </w:rPr>
        <w:t>Data Protection Impact Assessment</w:t>
      </w:r>
    </w:p>
    <w:p w14:paraId="0291FC95" w14:textId="77777777" w:rsidR="00236F10" w:rsidRPr="0045790B" w:rsidRDefault="00236F10" w:rsidP="00236F10">
      <w:pPr>
        <w:rPr>
          <w:rFonts w:cstheme="minorHAnsi"/>
        </w:rPr>
      </w:pPr>
      <w:r w:rsidRPr="0045790B">
        <w:rPr>
          <w:rFonts w:cstheme="minorHAnsi"/>
        </w:rPr>
        <w:t>Prior to the adoption of any new CCTV system or where an existing system is identified as not having been assessed, a comprehensive DPIA must be undertaken.</w:t>
      </w:r>
    </w:p>
    <w:p w14:paraId="35938837" w14:textId="77777777" w:rsidR="00236F10" w:rsidRPr="0045790B" w:rsidRDefault="00236F10" w:rsidP="00236F10">
      <w:pPr>
        <w:rPr>
          <w:rFonts w:cstheme="minorHAnsi"/>
        </w:rPr>
      </w:pPr>
      <w:r w:rsidRPr="0045790B">
        <w:rPr>
          <w:rFonts w:cstheme="minorHAnsi"/>
        </w:rPr>
        <w:t>The Surveillance Camera Commissioner’s (SCC) CCTV DPIA format will be used as the standard template. It is accessible via the DPO and on the SCC’s website;</w:t>
      </w:r>
    </w:p>
    <w:p w14:paraId="77DD86A3" w14:textId="77777777" w:rsidR="00236F10" w:rsidRPr="0045790B" w:rsidRDefault="00236F10" w:rsidP="00236F10">
      <w:pPr>
        <w:rPr>
          <w:rFonts w:cstheme="minorHAnsi"/>
        </w:rPr>
      </w:pPr>
      <w:r w:rsidRPr="0045790B">
        <w:rPr>
          <w:rFonts w:cstheme="minorHAnsi"/>
        </w:rPr>
        <w:t>https://www.gov.uk/government/publications/data-protection-impact-assessments-for-surveillance-cameras</w:t>
      </w:r>
    </w:p>
    <w:p w14:paraId="628935D2" w14:textId="08831833" w:rsidR="004D78FB" w:rsidRDefault="004D78FB" w:rsidP="00236F10">
      <w:r>
        <w:t xml:space="preserve"> </w:t>
      </w:r>
    </w:p>
    <w:p w14:paraId="55C91592" w14:textId="44E2A8C8" w:rsidR="004D78FB" w:rsidRPr="004D78FB" w:rsidRDefault="004D78FB" w:rsidP="004D78FB">
      <w:pPr>
        <w:pStyle w:val="BodyTextIndent"/>
        <w:tabs>
          <w:tab w:val="left" w:pos="588"/>
        </w:tabs>
        <w:spacing w:before="120" w:line="360" w:lineRule="auto"/>
        <w:ind w:left="0"/>
        <w:rPr>
          <w:b/>
          <w:bCs/>
        </w:rPr>
      </w:pPr>
    </w:p>
    <w:tbl>
      <w:tblPr>
        <w:tblW w:w="5011" w:type="pct"/>
        <w:tblLook w:val="01E0" w:firstRow="1" w:lastRow="1" w:firstColumn="1" w:lastColumn="1" w:noHBand="0" w:noVBand="0"/>
      </w:tblPr>
      <w:tblGrid>
        <w:gridCol w:w="4554"/>
        <w:gridCol w:w="3401"/>
        <w:gridCol w:w="533"/>
        <w:gridCol w:w="2001"/>
      </w:tblGrid>
      <w:tr w:rsidR="00095384" w:rsidRPr="00634642" w14:paraId="197E7BAD" w14:textId="77777777" w:rsidTr="0059529F">
        <w:tc>
          <w:tcPr>
            <w:tcW w:w="2171" w:type="pct"/>
          </w:tcPr>
          <w:p w14:paraId="37AFB129" w14:textId="77777777" w:rsidR="00095384" w:rsidRPr="0085371A" w:rsidRDefault="00095384" w:rsidP="0059529F">
            <w:pPr>
              <w:spacing w:line="360" w:lineRule="auto"/>
              <w:rPr>
                <w:rFonts w:ascii="Arial" w:hAnsi="Arial" w:cs="Arial"/>
              </w:rPr>
            </w:pPr>
            <w:r w:rsidRPr="0085371A">
              <w:rPr>
                <w:rFonts w:ascii="Arial" w:hAnsi="Arial" w:cs="Arial"/>
                <w:sz w:val="22"/>
                <w:szCs w:val="22"/>
              </w:rPr>
              <w:t xml:space="preserve">This policy was adopted </w:t>
            </w:r>
            <w:r>
              <w:rPr>
                <w:rFonts w:ascii="Arial" w:hAnsi="Arial" w:cs="Arial"/>
                <w:sz w:val="22"/>
                <w:szCs w:val="22"/>
              </w:rPr>
              <w:t>by</w:t>
            </w:r>
          </w:p>
        </w:tc>
        <w:tc>
          <w:tcPr>
            <w:tcW w:w="1875" w:type="pct"/>
            <w:gridSpan w:val="2"/>
            <w:tcBorders>
              <w:bottom w:val="single" w:sz="4" w:space="0" w:color="7030A0"/>
            </w:tcBorders>
            <w:shd w:val="clear" w:color="auto" w:fill="auto"/>
          </w:tcPr>
          <w:p w14:paraId="6A2C53D3" w14:textId="44B1312F" w:rsidR="00095384" w:rsidRPr="0085371A" w:rsidRDefault="00095384" w:rsidP="0059529F">
            <w:pPr>
              <w:spacing w:line="360" w:lineRule="auto"/>
              <w:ind w:hanging="120"/>
              <w:rPr>
                <w:rFonts w:ascii="Arial" w:hAnsi="Arial" w:cs="Arial"/>
              </w:rPr>
            </w:pPr>
            <w:proofErr w:type="spellStart"/>
            <w:r>
              <w:rPr>
                <w:rFonts w:ascii="Arial" w:hAnsi="Arial" w:cs="Arial"/>
              </w:rPr>
              <w:t>Bitterne</w:t>
            </w:r>
            <w:proofErr w:type="spellEnd"/>
            <w:r>
              <w:rPr>
                <w:rFonts w:ascii="Arial" w:hAnsi="Arial" w:cs="Arial"/>
              </w:rPr>
              <w:t xml:space="preserve"> Community Preschool </w:t>
            </w:r>
          </w:p>
        </w:tc>
        <w:tc>
          <w:tcPr>
            <w:tcW w:w="954" w:type="pct"/>
          </w:tcPr>
          <w:p w14:paraId="4198AF00" w14:textId="77777777" w:rsidR="00095384" w:rsidRPr="00634642" w:rsidRDefault="00095384" w:rsidP="0059529F">
            <w:pPr>
              <w:spacing w:line="360" w:lineRule="auto"/>
              <w:rPr>
                <w:rFonts w:ascii="Arial" w:hAnsi="Arial" w:cs="Arial"/>
                <w:i/>
              </w:rPr>
            </w:pPr>
          </w:p>
        </w:tc>
      </w:tr>
      <w:tr w:rsidR="00095384" w:rsidRPr="00634642" w14:paraId="1D1C3E4A" w14:textId="77777777" w:rsidTr="0059529F">
        <w:tc>
          <w:tcPr>
            <w:tcW w:w="2171" w:type="pct"/>
          </w:tcPr>
          <w:p w14:paraId="245B6C2C" w14:textId="77777777" w:rsidR="00095384" w:rsidRPr="0085371A" w:rsidRDefault="00095384" w:rsidP="0059529F">
            <w:pPr>
              <w:spacing w:line="360" w:lineRule="auto"/>
              <w:rPr>
                <w:rFonts w:ascii="Arial" w:hAnsi="Arial" w:cs="Arial"/>
              </w:rPr>
            </w:pPr>
            <w:r>
              <w:rPr>
                <w:rFonts w:ascii="Arial" w:hAnsi="Arial" w:cs="Arial"/>
                <w:sz w:val="22"/>
                <w:szCs w:val="22"/>
              </w:rPr>
              <w:t>On</w:t>
            </w:r>
          </w:p>
        </w:tc>
        <w:tc>
          <w:tcPr>
            <w:tcW w:w="1875" w:type="pct"/>
            <w:gridSpan w:val="2"/>
            <w:tcBorders>
              <w:top w:val="single" w:sz="4" w:space="0" w:color="7030A0"/>
              <w:bottom w:val="single" w:sz="4" w:space="0" w:color="7030A0"/>
            </w:tcBorders>
          </w:tcPr>
          <w:p w14:paraId="6251A308" w14:textId="3D4E4C51" w:rsidR="00095384" w:rsidRPr="0085371A" w:rsidRDefault="009932CF" w:rsidP="0059529F">
            <w:pPr>
              <w:spacing w:line="360" w:lineRule="auto"/>
              <w:rPr>
                <w:rFonts w:ascii="Arial" w:hAnsi="Arial" w:cs="Arial"/>
              </w:rPr>
            </w:pPr>
            <w:r>
              <w:rPr>
                <w:rFonts w:ascii="Arial" w:hAnsi="Arial" w:cs="Arial"/>
              </w:rPr>
              <w:t>28/11/23</w:t>
            </w:r>
          </w:p>
        </w:tc>
        <w:tc>
          <w:tcPr>
            <w:tcW w:w="954" w:type="pct"/>
          </w:tcPr>
          <w:p w14:paraId="70E85BF2" w14:textId="77777777" w:rsidR="00095384" w:rsidRPr="00634642" w:rsidRDefault="00095384" w:rsidP="0059529F">
            <w:pPr>
              <w:spacing w:line="360" w:lineRule="auto"/>
              <w:rPr>
                <w:rFonts w:ascii="Arial" w:hAnsi="Arial" w:cs="Arial"/>
                <w:i/>
              </w:rPr>
            </w:pPr>
          </w:p>
        </w:tc>
      </w:tr>
      <w:tr w:rsidR="00095384" w:rsidRPr="00634642" w14:paraId="5D47ABE3" w14:textId="77777777" w:rsidTr="0059529F">
        <w:tc>
          <w:tcPr>
            <w:tcW w:w="2171" w:type="pct"/>
          </w:tcPr>
          <w:p w14:paraId="5F8E5B99" w14:textId="77777777" w:rsidR="00095384" w:rsidRPr="0085371A" w:rsidRDefault="00095384" w:rsidP="0059529F">
            <w:pPr>
              <w:spacing w:line="360" w:lineRule="auto"/>
              <w:rPr>
                <w:rFonts w:ascii="Arial" w:hAnsi="Arial" w:cs="Arial"/>
              </w:rPr>
            </w:pPr>
            <w:r w:rsidRPr="0085371A">
              <w:rPr>
                <w:rFonts w:ascii="Arial" w:hAnsi="Arial" w:cs="Arial"/>
                <w:sz w:val="22"/>
                <w:szCs w:val="22"/>
              </w:rPr>
              <w:t>Date to be reviewed</w:t>
            </w:r>
          </w:p>
        </w:tc>
        <w:tc>
          <w:tcPr>
            <w:tcW w:w="1875" w:type="pct"/>
            <w:gridSpan w:val="2"/>
            <w:tcBorders>
              <w:top w:val="single" w:sz="4" w:space="0" w:color="7030A0"/>
              <w:bottom w:val="single" w:sz="4" w:space="0" w:color="7030A0"/>
            </w:tcBorders>
          </w:tcPr>
          <w:p w14:paraId="735CD7B1" w14:textId="3CBA1EBC" w:rsidR="00095384" w:rsidRPr="0085371A" w:rsidRDefault="009932CF" w:rsidP="0059529F">
            <w:pPr>
              <w:spacing w:line="360" w:lineRule="auto"/>
              <w:rPr>
                <w:rFonts w:ascii="Arial" w:hAnsi="Arial" w:cs="Arial"/>
              </w:rPr>
            </w:pPr>
            <w:r>
              <w:rPr>
                <w:rFonts w:ascii="Arial" w:hAnsi="Arial" w:cs="Arial"/>
              </w:rPr>
              <w:t>28/11/25</w:t>
            </w:r>
          </w:p>
        </w:tc>
        <w:tc>
          <w:tcPr>
            <w:tcW w:w="954" w:type="pct"/>
          </w:tcPr>
          <w:p w14:paraId="4BCB9CB5" w14:textId="77777777" w:rsidR="00095384" w:rsidRPr="00634642" w:rsidRDefault="00095384" w:rsidP="0059529F">
            <w:pPr>
              <w:spacing w:line="360" w:lineRule="auto"/>
              <w:rPr>
                <w:rFonts w:ascii="Arial" w:hAnsi="Arial" w:cs="Arial"/>
                <w:i/>
              </w:rPr>
            </w:pPr>
          </w:p>
        </w:tc>
      </w:tr>
      <w:tr w:rsidR="00095384" w:rsidRPr="000838EC" w14:paraId="5344889A" w14:textId="77777777" w:rsidTr="0059529F">
        <w:trPr>
          <w:gridAfter w:val="2"/>
          <w:wAfter w:w="1208" w:type="pct"/>
        </w:trPr>
        <w:tc>
          <w:tcPr>
            <w:tcW w:w="2171" w:type="pct"/>
          </w:tcPr>
          <w:p w14:paraId="2199FF08" w14:textId="77777777" w:rsidR="00095384" w:rsidRPr="000838EC" w:rsidRDefault="00095384" w:rsidP="0059529F">
            <w:pPr>
              <w:spacing w:line="360" w:lineRule="auto"/>
              <w:rPr>
                <w:rFonts w:ascii="Arial" w:hAnsi="Arial" w:cs="Arial"/>
              </w:rPr>
            </w:pPr>
            <w:r>
              <w:rPr>
                <w:rFonts w:ascii="Arial" w:hAnsi="Arial" w:cs="Arial"/>
                <w:sz w:val="22"/>
                <w:szCs w:val="22"/>
              </w:rPr>
              <w:t>Date of last review</w:t>
            </w:r>
          </w:p>
        </w:tc>
        <w:tc>
          <w:tcPr>
            <w:tcW w:w="1621" w:type="pct"/>
            <w:tcBorders>
              <w:top w:val="single" w:sz="4" w:space="0" w:color="7030A0"/>
              <w:bottom w:val="single" w:sz="4" w:space="0" w:color="7030A0"/>
            </w:tcBorders>
          </w:tcPr>
          <w:p w14:paraId="2BD98809" w14:textId="04B38DB3" w:rsidR="00095384" w:rsidRPr="000838EC" w:rsidRDefault="00095384" w:rsidP="0059529F">
            <w:pPr>
              <w:spacing w:line="360" w:lineRule="auto"/>
              <w:ind w:left="-108"/>
              <w:rPr>
                <w:rFonts w:ascii="Arial" w:hAnsi="Arial" w:cs="Arial"/>
              </w:rPr>
            </w:pPr>
          </w:p>
        </w:tc>
      </w:tr>
      <w:tr w:rsidR="00095384" w:rsidRPr="0085371A" w14:paraId="0924C111" w14:textId="77777777" w:rsidTr="0059529F">
        <w:tc>
          <w:tcPr>
            <w:tcW w:w="2171" w:type="pct"/>
          </w:tcPr>
          <w:p w14:paraId="073952CA" w14:textId="77777777" w:rsidR="00095384" w:rsidRPr="0085371A" w:rsidRDefault="00095384" w:rsidP="0059529F">
            <w:pPr>
              <w:spacing w:line="360" w:lineRule="auto"/>
              <w:rPr>
                <w:rFonts w:ascii="Arial" w:hAnsi="Arial" w:cs="Arial"/>
              </w:rPr>
            </w:pPr>
            <w:r w:rsidRPr="0085371A">
              <w:rPr>
                <w:rFonts w:ascii="Arial" w:hAnsi="Arial" w:cs="Arial"/>
                <w:sz w:val="22"/>
                <w:szCs w:val="22"/>
              </w:rPr>
              <w:t xml:space="preserve">Signed on behalf of the </w:t>
            </w:r>
            <w:r>
              <w:rPr>
                <w:rFonts w:ascii="Arial" w:hAnsi="Arial" w:cs="Arial"/>
                <w:sz w:val="22"/>
                <w:szCs w:val="22"/>
              </w:rPr>
              <w:t>provider</w:t>
            </w:r>
          </w:p>
        </w:tc>
        <w:tc>
          <w:tcPr>
            <w:tcW w:w="2829" w:type="pct"/>
            <w:gridSpan w:val="3"/>
            <w:tcBorders>
              <w:bottom w:val="single" w:sz="4" w:space="0" w:color="7030A0"/>
            </w:tcBorders>
          </w:tcPr>
          <w:p w14:paraId="3D29D6DD" w14:textId="77777777" w:rsidR="00095384" w:rsidRPr="0085371A" w:rsidRDefault="00095384" w:rsidP="0059529F">
            <w:pPr>
              <w:spacing w:line="360" w:lineRule="auto"/>
              <w:rPr>
                <w:rFonts w:ascii="Arial" w:hAnsi="Arial" w:cs="Arial"/>
              </w:rPr>
            </w:pPr>
          </w:p>
        </w:tc>
      </w:tr>
      <w:tr w:rsidR="00095384" w:rsidRPr="0085371A" w14:paraId="301387D5" w14:textId="77777777" w:rsidTr="00595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171" w:type="pct"/>
            <w:tcBorders>
              <w:top w:val="nil"/>
              <w:left w:val="nil"/>
              <w:bottom w:val="nil"/>
              <w:right w:val="nil"/>
            </w:tcBorders>
          </w:tcPr>
          <w:p w14:paraId="620F686A" w14:textId="77777777" w:rsidR="00095384" w:rsidRPr="0085371A" w:rsidRDefault="00095384" w:rsidP="0059529F">
            <w:pPr>
              <w:spacing w:line="360" w:lineRule="auto"/>
              <w:rPr>
                <w:rFonts w:ascii="Arial" w:hAnsi="Arial" w:cs="Arial"/>
              </w:rPr>
            </w:pPr>
            <w:r w:rsidRPr="0085371A">
              <w:rPr>
                <w:rFonts w:ascii="Arial" w:hAnsi="Arial" w:cs="Arial"/>
                <w:sz w:val="22"/>
                <w:szCs w:val="22"/>
              </w:rPr>
              <w:t>Name of signatory</w:t>
            </w:r>
          </w:p>
        </w:tc>
        <w:tc>
          <w:tcPr>
            <w:tcW w:w="2829" w:type="pct"/>
            <w:gridSpan w:val="3"/>
            <w:tcBorders>
              <w:top w:val="single" w:sz="4" w:space="0" w:color="7030A0"/>
              <w:left w:val="nil"/>
              <w:bottom w:val="single" w:sz="4" w:space="0" w:color="7030A0"/>
              <w:right w:val="nil"/>
            </w:tcBorders>
          </w:tcPr>
          <w:p w14:paraId="0425900A" w14:textId="09F5EBC1" w:rsidR="00095384" w:rsidRPr="0085371A" w:rsidRDefault="009917DB" w:rsidP="0059529F">
            <w:pPr>
              <w:spacing w:line="360" w:lineRule="auto"/>
              <w:rPr>
                <w:rFonts w:ascii="Arial" w:hAnsi="Arial" w:cs="Arial"/>
              </w:rPr>
            </w:pPr>
            <w:r>
              <w:rPr>
                <w:rFonts w:ascii="Arial" w:hAnsi="Arial" w:cs="Arial"/>
                <w:sz w:val="22"/>
                <w:szCs w:val="22"/>
              </w:rPr>
              <w:t xml:space="preserve">James </w:t>
            </w:r>
            <w:proofErr w:type="spellStart"/>
            <w:r>
              <w:rPr>
                <w:rFonts w:ascii="Arial" w:hAnsi="Arial" w:cs="Arial"/>
                <w:sz w:val="22"/>
                <w:szCs w:val="22"/>
              </w:rPr>
              <w:t>Muehlnickel</w:t>
            </w:r>
            <w:proofErr w:type="spellEnd"/>
          </w:p>
        </w:tc>
      </w:tr>
      <w:tr w:rsidR="00095384" w:rsidRPr="0085371A" w14:paraId="34D867EC" w14:textId="77777777" w:rsidTr="00595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171" w:type="pct"/>
            <w:tcBorders>
              <w:top w:val="nil"/>
              <w:left w:val="nil"/>
              <w:bottom w:val="nil"/>
              <w:right w:val="nil"/>
            </w:tcBorders>
          </w:tcPr>
          <w:p w14:paraId="784EB2B1" w14:textId="77777777" w:rsidR="00095384" w:rsidRPr="0085371A" w:rsidRDefault="00095384" w:rsidP="0059529F">
            <w:pPr>
              <w:spacing w:line="360" w:lineRule="auto"/>
              <w:rPr>
                <w:rFonts w:ascii="Arial" w:hAnsi="Arial" w:cs="Arial"/>
              </w:rPr>
            </w:pPr>
            <w:r w:rsidRPr="0085371A">
              <w:rPr>
                <w:rFonts w:ascii="Arial" w:hAnsi="Arial" w:cs="Arial"/>
                <w:sz w:val="22"/>
                <w:szCs w:val="22"/>
              </w:rPr>
              <w:lastRenderedPageBreak/>
              <w:t>Role of signatory (e.g. chair</w:t>
            </w:r>
            <w:r>
              <w:rPr>
                <w:rFonts w:ascii="Arial" w:hAnsi="Arial" w:cs="Arial"/>
                <w:sz w:val="22"/>
                <w:szCs w:val="22"/>
              </w:rPr>
              <w:t xml:space="preserve">, director or </w:t>
            </w:r>
            <w:r w:rsidRPr="0085371A">
              <w:rPr>
                <w:rFonts w:ascii="Arial" w:hAnsi="Arial" w:cs="Arial"/>
                <w:sz w:val="22"/>
                <w:szCs w:val="22"/>
              </w:rPr>
              <w:t>owner)</w:t>
            </w:r>
          </w:p>
        </w:tc>
        <w:tc>
          <w:tcPr>
            <w:tcW w:w="2829" w:type="pct"/>
            <w:gridSpan w:val="3"/>
            <w:tcBorders>
              <w:top w:val="single" w:sz="4" w:space="0" w:color="7030A0"/>
              <w:left w:val="nil"/>
              <w:bottom w:val="single" w:sz="4" w:space="0" w:color="7030A0"/>
              <w:right w:val="nil"/>
            </w:tcBorders>
          </w:tcPr>
          <w:p w14:paraId="7E2A38F7" w14:textId="77777777" w:rsidR="00095384" w:rsidRPr="0085371A" w:rsidRDefault="00095384" w:rsidP="0059529F">
            <w:pPr>
              <w:spacing w:line="360" w:lineRule="auto"/>
              <w:rPr>
                <w:rFonts w:ascii="Arial" w:hAnsi="Arial" w:cs="Arial"/>
              </w:rPr>
            </w:pPr>
            <w:r>
              <w:rPr>
                <w:rFonts w:ascii="Arial" w:hAnsi="Arial" w:cs="Arial"/>
              </w:rPr>
              <w:t xml:space="preserve">Chairperson </w:t>
            </w:r>
          </w:p>
        </w:tc>
      </w:tr>
    </w:tbl>
    <w:p w14:paraId="5E2F49C0" w14:textId="75A6BB90" w:rsidR="00C53560" w:rsidRPr="00C53560" w:rsidRDefault="00C53560" w:rsidP="00E030DF">
      <w:pPr>
        <w:spacing w:before="120" w:after="120" w:line="360" w:lineRule="auto"/>
        <w:rPr>
          <w:rFonts w:ascii="Arial" w:hAnsi="Arial" w:cs="Arial"/>
          <w:b/>
          <w:bCs/>
          <w:sz w:val="22"/>
          <w:szCs w:val="22"/>
        </w:rPr>
      </w:pPr>
    </w:p>
    <w:sectPr w:rsidR="00C53560" w:rsidRPr="00C53560" w:rsidSect="00A86D1A">
      <w:headerReference w:type="first" r:id="rId13"/>
      <w:pgSz w:w="11906" w:h="16838"/>
      <w:pgMar w:top="720" w:right="720" w:bottom="720" w:left="720" w:header="708" w:footer="708"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99DD9" w14:textId="77777777" w:rsidR="00A86D1A" w:rsidRDefault="00A86D1A">
      <w:r>
        <w:separator/>
      </w:r>
    </w:p>
  </w:endnote>
  <w:endnote w:type="continuationSeparator" w:id="0">
    <w:p w14:paraId="59107207" w14:textId="77777777" w:rsidR="00A86D1A" w:rsidRDefault="00A86D1A">
      <w:r>
        <w:continuationSeparator/>
      </w:r>
    </w:p>
  </w:endnote>
  <w:endnote w:type="continuationNotice" w:id="1">
    <w:p w14:paraId="21569AA5" w14:textId="77777777" w:rsidR="00A86D1A" w:rsidRDefault="00A86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568BC" w14:textId="77777777" w:rsidR="00A86D1A" w:rsidRDefault="00A86D1A">
      <w:r>
        <w:separator/>
      </w:r>
    </w:p>
  </w:footnote>
  <w:footnote w:type="continuationSeparator" w:id="0">
    <w:p w14:paraId="77FAAF70" w14:textId="77777777" w:rsidR="00A86D1A" w:rsidRDefault="00A86D1A">
      <w:r>
        <w:continuationSeparator/>
      </w:r>
    </w:p>
  </w:footnote>
  <w:footnote w:type="continuationNotice" w:id="1">
    <w:p w14:paraId="35E2AC2A" w14:textId="77777777" w:rsidR="00A86D1A" w:rsidRDefault="00A86D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16ADB" w14:textId="77777777" w:rsidR="00E54B9B" w:rsidRPr="003F65B6" w:rsidRDefault="00E54B9B" w:rsidP="00E54B9B">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3F65B6">
      <w:rPr>
        <w:rFonts w:ascii="Arial" w:hAnsi="Arial"/>
        <w:b/>
        <w:sz w:val="22"/>
        <w:szCs w:val="22"/>
      </w:rPr>
      <w:t xml:space="preserve">Safeguarding and Welfare Requirement: Information and </w:t>
    </w:r>
    <w:r>
      <w:rPr>
        <w:rFonts w:ascii="Arial" w:hAnsi="Arial"/>
        <w:b/>
        <w:sz w:val="22"/>
        <w:szCs w:val="22"/>
      </w:rPr>
      <w:t>R</w:t>
    </w:r>
    <w:r w:rsidRPr="003F65B6">
      <w:rPr>
        <w:rFonts w:ascii="Arial" w:hAnsi="Arial"/>
        <w:b/>
        <w:sz w:val="22"/>
        <w:szCs w:val="22"/>
      </w:rPr>
      <w:t>ecords</w:t>
    </w:r>
  </w:p>
  <w:p w14:paraId="1AED3352" w14:textId="0104494B" w:rsidR="00E54B9B" w:rsidRDefault="00E54B9B" w:rsidP="00E54B9B">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E93778">
      <w:rPr>
        <w:rFonts w:ascii="Arial" w:hAnsi="Arial"/>
        <w:sz w:val="22"/>
        <w:szCs w:val="22"/>
      </w:rPr>
      <w:t xml:space="preserve">Providers must put in place a written procedure for dealing with </w:t>
    </w:r>
    <w:r>
      <w:rPr>
        <w:rFonts w:ascii="Arial" w:hAnsi="Arial"/>
        <w:sz w:val="22"/>
        <w:szCs w:val="22"/>
      </w:rPr>
      <w:t>threats and abuse towards staff and volunteers from par</w:t>
    </w:r>
    <w:r w:rsidRPr="00E93778">
      <w:rPr>
        <w:rFonts w:ascii="Arial" w:hAnsi="Arial"/>
        <w:sz w:val="22"/>
        <w:szCs w:val="22"/>
      </w:rPr>
      <w:t>ents and/or carers.</w:t>
    </w:r>
  </w:p>
  <w:p w14:paraId="3A4B8B71" w14:textId="77777777" w:rsidR="009917DB" w:rsidRDefault="009917DB" w:rsidP="009917DB">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066C06">
      <w:rPr>
        <w:rFonts w:ascii="Arial" w:hAnsi="Arial"/>
        <w:b/>
        <w:bCs/>
        <w:sz w:val="22"/>
        <w:szCs w:val="22"/>
      </w:rPr>
      <w:t>Under the United Nations Convention of Rights of the Child (UNCRC);</w:t>
    </w:r>
    <w:r>
      <w:rPr>
        <w:rFonts w:ascii="Arial" w:hAnsi="Arial"/>
        <w:sz w:val="22"/>
        <w:szCs w:val="22"/>
      </w:rPr>
      <w:t xml:space="preserve"> all adults are responsible for modelling rights and respecting behaviour for all children. This ensures that all children are able to fulfil their potential in a rights respecting environment. </w:t>
    </w:r>
  </w:p>
  <w:p w14:paraId="7F31414B" w14:textId="77777777" w:rsidR="009917DB" w:rsidRDefault="009917DB" w:rsidP="009917DB">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Pr>
        <w:rFonts w:ascii="Arial" w:hAnsi="Arial"/>
        <w:sz w:val="22"/>
        <w:szCs w:val="22"/>
      </w:rPr>
      <w:t>Article 1, A child is any person under the age of 18</w:t>
    </w:r>
  </w:p>
  <w:p w14:paraId="1FA2D2E2" w14:textId="77777777" w:rsidR="009917DB" w:rsidRDefault="009917DB" w:rsidP="009917DB">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Pr>
        <w:rFonts w:ascii="Arial" w:hAnsi="Arial"/>
        <w:sz w:val="22"/>
        <w:szCs w:val="22"/>
      </w:rPr>
      <w:t>Article 2, All children have the right to all 54 Articles of the convention on the rights of the child</w:t>
    </w:r>
  </w:p>
  <w:p w14:paraId="18D68983" w14:textId="77777777" w:rsidR="00E54B9B" w:rsidRPr="003F65B6" w:rsidRDefault="00E54B9B" w:rsidP="00E54B9B">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6A767A">
      <w:rPr>
        <w:rFonts w:ascii="Arial" w:hAnsi="Arial"/>
        <w:sz w:val="22"/>
        <w:szCs w:val="22"/>
      </w:rPr>
      <w:t>Article 3 (best interests of the child) The best interests of the child must be a top priority in all decisions and actions that affect children.</w:t>
    </w:r>
  </w:p>
  <w:p w14:paraId="79662D52" w14:textId="77777777" w:rsidR="00095384" w:rsidRDefault="00095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rPr>
        <w:rFonts w:ascii="Calibri" w:hAnsi="Calibri"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rPr>
        <w:rFonts w:ascii="Calibri" w:hAnsi="Calibri"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rPr>
        <w:rFonts w:ascii="Calibri" w:hAnsi="Calibri"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rPr>
        <w:rFonts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rPr>
        <w:rFonts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rPr>
        <w:rFonts w:ascii="Calibri" w:hAnsi="Calibri"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rPr>
        <w:rFonts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rPr>
        <w:rFonts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BC349DD8">
      <w:start w:val="1"/>
      <w:numFmt w:val="bullet"/>
      <w:lvlText w:val="-"/>
      <w:lvlJc w:val="left"/>
      <w:rPr>
        <w:rFonts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rPr>
        <w:rFonts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rPr>
        <w:rFonts w:ascii="Calibri" w:hAnsi="Calibri"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rPr>
        <w:rFonts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rPr>
        <w:rFonts w:ascii="Calibri" w:hAnsi="Calibri"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rPr>
        <w:rFonts w:ascii="Calibri" w:hAnsi="Calibri"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rPr>
        <w:rFonts w:ascii="Calibri" w:hAnsi="Calibri"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rPr>
        <w:rFonts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75C6594"/>
    <w:multiLevelType w:val="hybridMultilevel"/>
    <w:tmpl w:val="BB96E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82D2735"/>
    <w:multiLevelType w:val="hybridMultilevel"/>
    <w:tmpl w:val="97CE5B86"/>
    <w:lvl w:ilvl="0" w:tplc="BC349DD8">
      <w:start w:val="1"/>
      <w:numFmt w:val="bullet"/>
      <w:lvlText w:val="-"/>
      <w:lvlJc w:val="left"/>
      <w:rPr>
        <w:rFonts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8CE50EE"/>
    <w:multiLevelType w:val="hybridMultilevel"/>
    <w:tmpl w:val="17465C7A"/>
    <w:lvl w:ilvl="0" w:tplc="BC349DD8">
      <w:start w:val="1"/>
      <w:numFmt w:val="bullet"/>
      <w:lvlText w:val="-"/>
      <w:lvlJc w:val="left"/>
      <w:rPr>
        <w:rFonts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FA540E3"/>
    <w:multiLevelType w:val="hybridMultilevel"/>
    <w:tmpl w:val="13A29B10"/>
    <w:lvl w:ilvl="0" w:tplc="190ADFBE">
      <w:start w:val="1"/>
      <w:numFmt w:val="bullet"/>
      <w:lvlText w:val="•"/>
      <w:lvlJc w:val="left"/>
      <w:rPr>
        <w:rFonts w:ascii="Calibri" w:hAnsi="Calibri"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529F61AC"/>
    <w:multiLevelType w:val="hybridMultilevel"/>
    <w:tmpl w:val="E28EFDFC"/>
    <w:lvl w:ilvl="0" w:tplc="190ADFBE">
      <w:start w:val="1"/>
      <w:numFmt w:val="bullet"/>
      <w:lvlText w:val="•"/>
      <w:lvlJc w:val="left"/>
      <w:rPr>
        <w:rFonts w:ascii="Calibri" w:hAnsi="Calibri"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6042C4E"/>
    <w:multiLevelType w:val="hybridMultilevel"/>
    <w:tmpl w:val="F4A29F0C"/>
    <w:lvl w:ilvl="0" w:tplc="BC349DD8">
      <w:start w:val="1"/>
      <w:numFmt w:val="bullet"/>
      <w:lvlText w:val="-"/>
      <w:lvlJc w:val="left"/>
      <w:rPr>
        <w:rFonts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3" w15:restartNumberingAfterBreak="0">
    <w:nsid w:val="579B2279"/>
    <w:multiLevelType w:val="hybridMultilevel"/>
    <w:tmpl w:val="FB16258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24C5773"/>
    <w:multiLevelType w:val="hybridMultilevel"/>
    <w:tmpl w:val="5B74CF12"/>
    <w:lvl w:ilvl="0" w:tplc="190ADFBE">
      <w:start w:val="1"/>
      <w:numFmt w:val="bullet"/>
      <w:lvlText w:val="•"/>
      <w:lvlJc w:val="left"/>
      <w:rPr>
        <w:rFonts w:ascii="Calibri" w:hAnsi="Calibri"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4" w15:restartNumberingAfterBreak="0">
    <w:nsid w:val="6E4C354B"/>
    <w:multiLevelType w:val="multilevel"/>
    <w:tmpl w:val="79AC26F4"/>
    <w:lvl w:ilvl="0">
      <w:start w:val="1"/>
      <w:numFmt w:val="bullet"/>
      <w:lvlText w:val="•"/>
      <w:lvlJc w:val="left"/>
      <w:rPr>
        <w:rFonts w:ascii="Calibri" w:hAnsi="Calibri"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25E47A5"/>
    <w:multiLevelType w:val="hybridMultilevel"/>
    <w:tmpl w:val="74704DA2"/>
    <w:lvl w:ilvl="0" w:tplc="190ADFBE">
      <w:start w:val="1"/>
      <w:numFmt w:val="bullet"/>
      <w:lvlText w:val="•"/>
      <w:lvlJc w:val="left"/>
      <w:rPr>
        <w:rFonts w:ascii="Calibri" w:hAnsi="Calibri"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7"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9" w15:restartNumberingAfterBreak="0">
    <w:nsid w:val="76684DC0"/>
    <w:multiLevelType w:val="hybridMultilevel"/>
    <w:tmpl w:val="0AFA653E"/>
    <w:lvl w:ilvl="0" w:tplc="BC349DD8">
      <w:start w:val="1"/>
      <w:numFmt w:val="bullet"/>
      <w:lvlText w:val="-"/>
      <w:lvlJc w:val="left"/>
      <w:rPr>
        <w:rFonts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7D0D2A57"/>
    <w:multiLevelType w:val="hybridMultilevel"/>
    <w:tmpl w:val="3630174C"/>
    <w:lvl w:ilvl="0" w:tplc="190ADFBE">
      <w:start w:val="1"/>
      <w:numFmt w:val="bullet"/>
      <w:lvlText w:val="•"/>
      <w:lvlJc w:val="left"/>
      <w:rPr>
        <w:rFonts w:ascii="Calibri" w:hAnsi="Calibri"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0882832">
    <w:abstractNumId w:val="65"/>
  </w:num>
  <w:num w:numId="2" w16cid:durableId="1188758312">
    <w:abstractNumId w:val="0"/>
  </w:num>
  <w:num w:numId="3" w16cid:durableId="1404833943">
    <w:abstractNumId w:val="29"/>
  </w:num>
  <w:num w:numId="4" w16cid:durableId="351877436">
    <w:abstractNumId w:val="5"/>
  </w:num>
  <w:num w:numId="5" w16cid:durableId="514349224">
    <w:abstractNumId w:val="1"/>
  </w:num>
  <w:num w:numId="6" w16cid:durableId="1686208035">
    <w:abstractNumId w:val="24"/>
  </w:num>
  <w:num w:numId="7" w16cid:durableId="1171677095">
    <w:abstractNumId w:val="32"/>
  </w:num>
  <w:num w:numId="8" w16cid:durableId="543561535">
    <w:abstractNumId w:val="22"/>
  </w:num>
  <w:num w:numId="9" w16cid:durableId="1716470056">
    <w:abstractNumId w:val="63"/>
  </w:num>
  <w:num w:numId="10" w16cid:durableId="1292906253">
    <w:abstractNumId w:val="49"/>
  </w:num>
  <w:num w:numId="11" w16cid:durableId="1078477057">
    <w:abstractNumId w:val="46"/>
  </w:num>
  <w:num w:numId="12" w16cid:durableId="1034233083">
    <w:abstractNumId w:val="3"/>
  </w:num>
  <w:num w:numId="13" w16cid:durableId="548612790">
    <w:abstractNumId w:val="60"/>
  </w:num>
  <w:num w:numId="14" w16cid:durableId="276451028">
    <w:abstractNumId w:val="68"/>
  </w:num>
  <w:num w:numId="15" w16cid:durableId="324600251">
    <w:abstractNumId w:val="54"/>
  </w:num>
  <w:num w:numId="16" w16cid:durableId="1754930745">
    <w:abstractNumId w:val="70"/>
  </w:num>
  <w:num w:numId="17" w16cid:durableId="1754470109">
    <w:abstractNumId w:val="62"/>
  </w:num>
  <w:num w:numId="18" w16cid:durableId="960846216">
    <w:abstractNumId w:val="7"/>
  </w:num>
  <w:num w:numId="19" w16cid:durableId="1906261400">
    <w:abstractNumId w:val="33"/>
  </w:num>
  <w:num w:numId="20" w16cid:durableId="1078331953">
    <w:abstractNumId w:val="14"/>
  </w:num>
  <w:num w:numId="21" w16cid:durableId="124780564">
    <w:abstractNumId w:val="25"/>
  </w:num>
  <w:num w:numId="22" w16cid:durableId="521745369">
    <w:abstractNumId w:val="41"/>
  </w:num>
  <w:num w:numId="23" w16cid:durableId="302662678">
    <w:abstractNumId w:val="57"/>
  </w:num>
  <w:num w:numId="24" w16cid:durableId="663514434">
    <w:abstractNumId w:val="55"/>
  </w:num>
  <w:num w:numId="25" w16cid:durableId="779960032">
    <w:abstractNumId w:val="45"/>
  </w:num>
  <w:num w:numId="26" w16cid:durableId="1739938236">
    <w:abstractNumId w:val="20"/>
  </w:num>
  <w:num w:numId="27" w16cid:durableId="124086973">
    <w:abstractNumId w:val="61"/>
  </w:num>
  <w:num w:numId="28" w16cid:durableId="1525554976">
    <w:abstractNumId w:val="36"/>
  </w:num>
  <w:num w:numId="29" w16cid:durableId="287319025">
    <w:abstractNumId w:val="47"/>
  </w:num>
  <w:num w:numId="30" w16cid:durableId="787312735">
    <w:abstractNumId w:val="67"/>
  </w:num>
  <w:num w:numId="31" w16cid:durableId="1449397394">
    <w:abstractNumId w:val="2"/>
  </w:num>
  <w:num w:numId="32" w16cid:durableId="521820758">
    <w:abstractNumId w:val="10"/>
  </w:num>
  <w:num w:numId="33" w16cid:durableId="365715372">
    <w:abstractNumId w:val="38"/>
  </w:num>
  <w:num w:numId="34" w16cid:durableId="1301693548">
    <w:abstractNumId w:val="21"/>
  </w:num>
  <w:num w:numId="35" w16cid:durableId="474835839">
    <w:abstractNumId w:val="16"/>
  </w:num>
  <w:num w:numId="36" w16cid:durableId="47850935">
    <w:abstractNumId w:val="13"/>
  </w:num>
  <w:num w:numId="37" w16cid:durableId="346450729">
    <w:abstractNumId w:val="58"/>
  </w:num>
  <w:num w:numId="38" w16cid:durableId="1152602784">
    <w:abstractNumId w:val="37"/>
  </w:num>
  <w:num w:numId="39" w16cid:durableId="161554365">
    <w:abstractNumId w:val="59"/>
  </w:num>
  <w:num w:numId="40" w16cid:durableId="1586068519">
    <w:abstractNumId w:val="27"/>
  </w:num>
  <w:num w:numId="41" w16cid:durableId="1092774016">
    <w:abstractNumId w:val="31"/>
  </w:num>
  <w:num w:numId="42" w16cid:durableId="1483697453">
    <w:abstractNumId w:val="23"/>
  </w:num>
  <w:num w:numId="43" w16cid:durableId="1607692822">
    <w:abstractNumId w:val="69"/>
  </w:num>
  <w:num w:numId="44" w16cid:durableId="1032538356">
    <w:abstractNumId w:val="15"/>
  </w:num>
  <w:num w:numId="45" w16cid:durableId="521096143">
    <w:abstractNumId w:val="4"/>
  </w:num>
  <w:num w:numId="46" w16cid:durableId="15081312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1033598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28113403">
    <w:abstractNumId w:val="18"/>
  </w:num>
  <w:num w:numId="49" w16cid:durableId="1920599627">
    <w:abstractNumId w:val="19"/>
  </w:num>
  <w:num w:numId="50" w16cid:durableId="31950320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5463586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0920211">
    <w:abstractNumId w:val="71"/>
  </w:num>
  <w:num w:numId="53" w16cid:durableId="105199868">
    <w:abstractNumId w:val="48"/>
  </w:num>
  <w:num w:numId="54" w16cid:durableId="110705829">
    <w:abstractNumId w:val="50"/>
  </w:num>
  <w:num w:numId="55" w16cid:durableId="2122020921">
    <w:abstractNumId w:val="66"/>
  </w:num>
  <w:num w:numId="56" w16cid:durableId="423693618">
    <w:abstractNumId w:val="43"/>
  </w:num>
  <w:num w:numId="57" w16cid:durableId="583612164">
    <w:abstractNumId w:val="6"/>
  </w:num>
  <w:num w:numId="58" w16cid:durableId="179899782">
    <w:abstractNumId w:val="40"/>
  </w:num>
  <w:num w:numId="59" w16cid:durableId="513959155">
    <w:abstractNumId w:val="17"/>
  </w:num>
  <w:num w:numId="60" w16cid:durableId="357122943">
    <w:abstractNumId w:val="28"/>
  </w:num>
  <w:num w:numId="61" w16cid:durableId="256594359">
    <w:abstractNumId w:val="35"/>
  </w:num>
  <w:num w:numId="62" w16cid:durableId="640886531">
    <w:abstractNumId w:val="12"/>
  </w:num>
  <w:num w:numId="63" w16cid:durableId="2079479654">
    <w:abstractNumId w:val="44"/>
  </w:num>
  <w:num w:numId="64" w16cid:durableId="980188023">
    <w:abstractNumId w:val="8"/>
  </w:num>
  <w:num w:numId="65" w16cid:durableId="2091654808">
    <w:abstractNumId w:val="52"/>
  </w:num>
  <w:num w:numId="66" w16cid:durableId="11928265">
    <w:abstractNumId w:val="30"/>
  </w:num>
  <w:num w:numId="67" w16cid:durableId="71127895">
    <w:abstractNumId w:val="9"/>
  </w:num>
  <w:num w:numId="68" w16cid:durableId="2111078092">
    <w:abstractNumId w:val="34"/>
  </w:num>
  <w:num w:numId="69" w16cid:durableId="26759842">
    <w:abstractNumId w:val="64"/>
  </w:num>
  <w:num w:numId="70" w16cid:durableId="1407654683">
    <w:abstractNumId w:val="39"/>
  </w:num>
  <w:num w:numId="71" w16cid:durableId="1337884256">
    <w:abstractNumId w:val="11"/>
  </w:num>
  <w:num w:numId="72" w16cid:durableId="1337998075">
    <w:abstractNumId w:val="42"/>
  </w:num>
  <w:num w:numId="73" w16cid:durableId="1813521846">
    <w:abstractNumId w:val="5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5384"/>
    <w:rsid w:val="00096B56"/>
    <w:rsid w:val="00097FD6"/>
    <w:rsid w:val="000A2086"/>
    <w:rsid w:val="000A282B"/>
    <w:rsid w:val="000A4D4D"/>
    <w:rsid w:val="000B046C"/>
    <w:rsid w:val="000B18FD"/>
    <w:rsid w:val="000B1B67"/>
    <w:rsid w:val="000B24B7"/>
    <w:rsid w:val="000B752D"/>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1370"/>
    <w:rsid w:val="00122E2D"/>
    <w:rsid w:val="0012339E"/>
    <w:rsid w:val="001250C6"/>
    <w:rsid w:val="0012754D"/>
    <w:rsid w:val="0013251B"/>
    <w:rsid w:val="00132B8B"/>
    <w:rsid w:val="00134620"/>
    <w:rsid w:val="00135FA8"/>
    <w:rsid w:val="0014215D"/>
    <w:rsid w:val="0014219A"/>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0"/>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4783F"/>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D78FB"/>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25F5"/>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1DE9"/>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357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17DB"/>
    <w:rsid w:val="009932CF"/>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118C"/>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6D1A"/>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4CA7"/>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0A3"/>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54B9B"/>
    <w:rsid w:val="00E60493"/>
    <w:rsid w:val="00E61D37"/>
    <w:rsid w:val="00E65109"/>
    <w:rsid w:val="00E73FA3"/>
    <w:rsid w:val="00E75409"/>
    <w:rsid w:val="00E755AA"/>
    <w:rsid w:val="00E7591C"/>
    <w:rsid w:val="00E83593"/>
    <w:rsid w:val="00E86396"/>
    <w:rsid w:val="00E95898"/>
    <w:rsid w:val="00E97EB9"/>
    <w:rsid w:val="00EA2583"/>
    <w:rsid w:val="00EA3CA1"/>
    <w:rsid w:val="00EA51B0"/>
    <w:rsid w:val="00EA5B04"/>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5AAD"/>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B0D4D"/>
  <w15:docId w15:val="{F8F6D9F9-644F-462F-B944-F88BDB46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unhideWhenUsed/>
    <w:rsid w:val="00324ADE"/>
    <w:pPr>
      <w:spacing w:after="120"/>
      <w:ind w:left="283"/>
    </w:pPr>
  </w:style>
  <w:style w:type="character" w:customStyle="1" w:styleId="BodyTextIndentChar">
    <w:name w:val="Body Text Indent Char"/>
    <w:link w:val="BodyTextIndent"/>
    <w:uiPriority w:val="99"/>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329410835">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EC103B-6180-4BEE-B0AE-E8832971CBDB}">
  <ds:schemaRefs>
    <ds:schemaRef ds:uri="http://schemas.openxmlformats.org/officeDocument/2006/bibliography"/>
  </ds:schemaRefs>
</ds:datastoreItem>
</file>

<file path=customXml/itemProps2.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3.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J Muehlnickel</cp:lastModifiedBy>
  <cp:revision>5</cp:revision>
  <cp:lastPrinted>2018-05-03T11:09:00Z</cp:lastPrinted>
  <dcterms:created xsi:type="dcterms:W3CDTF">2024-02-22T12:09:00Z</dcterms:created>
  <dcterms:modified xsi:type="dcterms:W3CDTF">2024-02-25T10:35:00Z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